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190A" w14:textId="77777777" w:rsidR="00314934" w:rsidRPr="0027608E" w:rsidRDefault="00314934" w:rsidP="00314934">
      <w:pPr>
        <w:rPr>
          <w:b/>
          <w:bCs/>
        </w:rPr>
      </w:pPr>
      <w:r w:rsidRPr="0027608E">
        <w:rPr>
          <w:b/>
          <w:bCs/>
        </w:rPr>
        <w:t>Valitsemise fookusgrupp</w:t>
      </w:r>
    </w:p>
    <w:p w14:paraId="2D597178" w14:textId="77777777" w:rsidR="00314934" w:rsidRPr="0027608E" w:rsidRDefault="00314934" w:rsidP="00314934">
      <w:r w:rsidRPr="0027608E">
        <w:t>19.05.2025</w:t>
      </w:r>
    </w:p>
    <w:p w14:paraId="5B62E474" w14:textId="77777777" w:rsidR="00314934" w:rsidRPr="0027608E" w:rsidRDefault="00314934" w:rsidP="00314934"/>
    <w:p w14:paraId="7BE32A80" w14:textId="77777777" w:rsidR="00314934" w:rsidRPr="0027608E" w:rsidRDefault="00314934" w:rsidP="00314934">
      <w:r w:rsidRPr="0027608E">
        <w:t xml:space="preserve">Eesmärgid: </w:t>
      </w:r>
    </w:p>
    <w:p w14:paraId="54E27413" w14:textId="77777777" w:rsidR="00314934" w:rsidRPr="0027608E" w:rsidRDefault="00314934" w:rsidP="00314934">
      <w:pPr>
        <w:pStyle w:val="ListParagraph"/>
        <w:numPr>
          <w:ilvl w:val="0"/>
          <w:numId w:val="2"/>
        </w:numPr>
      </w:pPr>
      <w:r w:rsidRPr="0027608E">
        <w:t>Tegelikult toimub juhtimise tsentraliseerimine, see on kulutõhusam ning ka</w:t>
      </w:r>
    </w:p>
    <w:p w14:paraId="0E8BD53F" w14:textId="77777777" w:rsidR="00314934" w:rsidRPr="0027608E" w:rsidRDefault="00314934" w:rsidP="00314934">
      <w:r w:rsidRPr="0027608E">
        <w:t>IKT areng toetab kaughaldust.</w:t>
      </w:r>
    </w:p>
    <w:p w14:paraId="25808B49" w14:textId="77777777" w:rsidR="00314934" w:rsidRPr="0027608E" w:rsidRDefault="00314934" w:rsidP="00314934"/>
    <w:p w14:paraId="4F6C283D" w14:textId="77777777" w:rsidR="00314934" w:rsidRPr="0027608E" w:rsidRDefault="00314934" w:rsidP="00314934">
      <w:r w:rsidRPr="0027608E">
        <w:t>Strateegilised suund</w:t>
      </w:r>
    </w:p>
    <w:p w14:paraId="03509943" w14:textId="77777777" w:rsidR="00314934" w:rsidRPr="0027608E" w:rsidRDefault="00314934" w:rsidP="00314934">
      <w:pPr>
        <w:pStyle w:val="ListParagraph"/>
        <w:numPr>
          <w:ilvl w:val="0"/>
          <w:numId w:val="2"/>
        </w:numPr>
      </w:pPr>
      <w:r w:rsidRPr="0027608E">
        <w:t>haldusreformi jätkamine on oluline (naabritega arutamine) – juttu võib olla nii piiride korrigeerimisest kui ka ühinemisest. Samas võib olla välja võtta strateegilistest arengusuundadest ning liigutada nt. eraldi peatükki.</w:t>
      </w:r>
    </w:p>
    <w:p w14:paraId="46143E6F" w14:textId="77777777" w:rsidR="00314934" w:rsidRPr="0027608E" w:rsidRDefault="00314934" w:rsidP="00314934">
      <w:pPr>
        <w:pStyle w:val="ListParagraph"/>
        <w:numPr>
          <w:ilvl w:val="0"/>
          <w:numId w:val="2"/>
        </w:numPr>
      </w:pPr>
      <w:r w:rsidRPr="0027608E">
        <w:t>tööstusettevõtluse võiks ümber sõnastada ettevõtluseks</w:t>
      </w:r>
    </w:p>
    <w:p w14:paraId="11AC10C8" w14:textId="77777777" w:rsidR="00314934" w:rsidRPr="0027608E" w:rsidRDefault="00314934" w:rsidP="00314934"/>
    <w:p w14:paraId="110C74B8" w14:textId="77777777" w:rsidR="00314934" w:rsidRPr="0027608E" w:rsidRDefault="00314934" w:rsidP="00314934">
      <w:r w:rsidRPr="0027608E">
        <w:t>Investeeringute suunad</w:t>
      </w:r>
    </w:p>
    <w:p w14:paraId="25E662D4" w14:textId="77777777" w:rsidR="00314934" w:rsidRPr="0027608E" w:rsidRDefault="00314934" w:rsidP="00314934">
      <w:pPr>
        <w:pStyle w:val="ListParagraph"/>
        <w:numPr>
          <w:ilvl w:val="0"/>
          <w:numId w:val="3"/>
        </w:numPr>
      </w:pPr>
      <w:r w:rsidRPr="0027608E">
        <w:t>Perspektiivis peaks linna vara haldamine paremaks muutuma sest hetkel vara ei tooda eriti midagi – võiks tekkida nt. varahalduse ettevõte,  vms.</w:t>
      </w:r>
    </w:p>
    <w:p w14:paraId="126A2A66" w14:textId="77777777" w:rsidR="00314934" w:rsidRPr="0027608E" w:rsidRDefault="00314934" w:rsidP="00314934"/>
    <w:p w14:paraId="0DE93432" w14:textId="77777777" w:rsidR="00314934" w:rsidRPr="0027608E" w:rsidRDefault="00314934" w:rsidP="00314934">
      <w:r w:rsidRPr="0027608E">
        <w:t>Pehmed suunad</w:t>
      </w:r>
    </w:p>
    <w:p w14:paraId="46840AED" w14:textId="77777777" w:rsidR="00314934" w:rsidRPr="0027608E" w:rsidRDefault="00314934" w:rsidP="00314934">
      <w:pPr>
        <w:pStyle w:val="ListParagraph"/>
        <w:numPr>
          <w:ilvl w:val="0"/>
          <w:numId w:val="3"/>
        </w:numPr>
      </w:pPr>
      <w:r w:rsidRPr="0027608E">
        <w:t>Personaliotsing oluline aspekt linnvalitsuse ja allasutuste toimimises</w:t>
      </w:r>
    </w:p>
    <w:p w14:paraId="52A3F8BE" w14:textId="77777777" w:rsidR="00314934" w:rsidRPr="0027608E" w:rsidRDefault="00314934" w:rsidP="00314934">
      <w:pPr>
        <w:pStyle w:val="ListParagraph"/>
        <w:numPr>
          <w:ilvl w:val="0"/>
          <w:numId w:val="3"/>
        </w:numPr>
      </w:pPr>
      <w:r w:rsidRPr="0027608E">
        <w:t>Kodanikuühiskond on nõrk, mtü-sid vähe ; palju on fb gruppe, mis koodavada erinevaid kogukondi</w:t>
      </w:r>
    </w:p>
    <w:p w14:paraId="778A7846" w14:textId="77777777" w:rsidR="00314934" w:rsidRPr="0027608E" w:rsidRDefault="00314934" w:rsidP="00314934"/>
    <w:p w14:paraId="1634FAD0" w14:textId="77777777" w:rsidR="00314934" w:rsidRPr="0027608E" w:rsidRDefault="00314934" w:rsidP="00314934">
      <w:r w:rsidRPr="0027608E">
        <w:t>Arengukavasse tuleks lisada avatud valitsuse kirjeldus</w:t>
      </w:r>
    </w:p>
    <w:p w14:paraId="0986A7E7" w14:textId="77777777" w:rsidR="00314934" w:rsidRPr="0027608E" w:rsidRDefault="00314934" w:rsidP="00314934"/>
    <w:p w14:paraId="0DE3EE16" w14:textId="77777777" w:rsidR="00314934" w:rsidRPr="0027608E" w:rsidRDefault="00314934" w:rsidP="00314934">
      <w:r w:rsidRPr="0027608E">
        <w:t>Kitsaskohad:</w:t>
      </w:r>
    </w:p>
    <w:p w14:paraId="7C317910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Suutmatus inimestele kommunikeerida linnavalitsuse saavutusi – strateegiline kommunikatsioon on nõrk (vaja oleks munitsipaallehte nö. „teatajat“ – see peaks olema vabalt jagatav)</w:t>
      </w:r>
    </w:p>
    <w:p w14:paraId="10FE4810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 xml:space="preserve">Omavalitsus ei oska oma infot sihitatult levitada (ei ole plaani, strateegiat ja süsteemsust) – ametnikud ise mõtlevad iga kord uuesti välja kuhu ja mida, pole toimivaid tööprotseduure. </w:t>
      </w:r>
    </w:p>
    <w:p w14:paraId="061F3B00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Kohtla-Järve üleriigiline maine on nõrk. Mainekujundus peab olema teadlik ning planeeritud tegevus</w:t>
      </w:r>
    </w:p>
    <w:p w14:paraId="7727106A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Kriisikommunikatsiooni ülesehitus ja võimeakus seda teha vajavad parandamist</w:t>
      </w:r>
    </w:p>
    <w:p w14:paraId="30ADB329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lastRenderedPageBreak/>
        <w:t>Palgad on tõusnud ja olukord läinud paremaks (personal on uuenenud), kuid see pole toonud kaasa oodatud tööviljakuse tõusu, seal on veel arenguruumi</w:t>
      </w:r>
    </w:p>
    <w:p w14:paraId="12BF0117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Omavalitse ja allasutuste töötajatel peab olema selgelt planeeritud ja mõtestatud koolituskava, mida praktikas ka täidetakse</w:t>
      </w:r>
    </w:p>
    <w:p w14:paraId="449996FD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Väikelinnaosade tulevikuperspektiivid pole hetkel selged. Kui väikelinnaosad jäävad siis eeldab see teistsugust investeerimiskäitumist linna poolt kui juhul kui need liituvad naaberomavalitsusega. Samas on võimalus ka uute väikelinnaosade liitumiseks Kohtla -Järvega (Kohtla-Nõmme, Järve küla). Arengukavas võiks olla eraldi seisukohavõtt</w:t>
      </w:r>
    </w:p>
    <w:p w14:paraId="53423443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Linna kinnisvara valitsemine ei ole eriti efektiivne. Tuleks lammutada suured avalikud hooned. Parandada linnavara valitsemise korraldust.</w:t>
      </w:r>
    </w:p>
    <w:p w14:paraId="2DDBCBB4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Kohaliku omavalitsuse asutused on sageli killustatud ning nende konsolideerimine ühtse juhtimise alla on mõistlik</w:t>
      </w:r>
    </w:p>
    <w:p w14:paraId="6422784D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Lasteaiasüsteem vajab reformimist</w:t>
      </w:r>
    </w:p>
    <w:p w14:paraId="196E1FDB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Demograafilise olukorra mõjutamine valitsemise kaudu on problemaatiline, võivad olla siiski mõned hoovad nt. elamualade planeerimine</w:t>
      </w:r>
    </w:p>
    <w:p w14:paraId="30C8CE08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>Kohalike omavalitsuste teenuste info ei kipu jõudma kodanikeni. Lahenduseks võiks olla kohaliku omavalitsuse teenuste AI infopunkt (kratt).</w:t>
      </w:r>
    </w:p>
    <w:p w14:paraId="2294C899" w14:textId="77777777" w:rsidR="00314934" w:rsidRPr="0027608E" w:rsidRDefault="00314934" w:rsidP="00314934">
      <w:pPr>
        <w:pStyle w:val="ListParagraph"/>
        <w:numPr>
          <w:ilvl w:val="0"/>
          <w:numId w:val="1"/>
        </w:numPr>
      </w:pPr>
      <w:r w:rsidRPr="0027608E">
        <w:t xml:space="preserve">Ühist omavalitsuse infoplatvorm ei osata täiel määral kasutada. Vaja on täiendavaid koolitusi. Kõik allasutused ei ole liitunud ühtse platvormiga. Linna töötajate mailiaadressid tuleb ühtlustada. Vaja on ühist töölauda. </w:t>
      </w:r>
    </w:p>
    <w:p w14:paraId="394C58F2" w14:textId="40E05832" w:rsidR="00B91770" w:rsidRDefault="00314934" w:rsidP="00314934">
      <w:r w:rsidRPr="0027608E">
        <w:t>Linnavararegister dubleerib raamatupidamise registrit. Omavalitsuse registrite kaasajastamine ja korrastamine on üldiselt vajalik.</w:t>
      </w:r>
    </w:p>
    <w:sectPr w:rsidR="00B9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276"/>
    <w:multiLevelType w:val="hybridMultilevel"/>
    <w:tmpl w:val="4FCA59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307F"/>
    <w:multiLevelType w:val="hybridMultilevel"/>
    <w:tmpl w:val="4AAAE4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E47A1"/>
    <w:multiLevelType w:val="hybridMultilevel"/>
    <w:tmpl w:val="C58E7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70111">
    <w:abstractNumId w:val="0"/>
  </w:num>
  <w:num w:numId="2" w16cid:durableId="2026251380">
    <w:abstractNumId w:val="2"/>
  </w:num>
  <w:num w:numId="3" w16cid:durableId="158618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34"/>
    <w:rsid w:val="00166AC9"/>
    <w:rsid w:val="00314934"/>
    <w:rsid w:val="00961B93"/>
    <w:rsid w:val="00B465B3"/>
    <w:rsid w:val="00B91770"/>
    <w:rsid w:val="00BA0B3C"/>
    <w:rsid w:val="00F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C2FC"/>
  <w15:chartTrackingRefBased/>
  <w15:docId w15:val="{A7F35C88-423E-4A03-BAA5-E4C230F8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34"/>
    <w:pPr>
      <w:spacing w:line="259" w:lineRule="auto"/>
    </w:pPr>
    <w:rPr>
      <w:noProof/>
      <w:kern w:val="0"/>
      <w:sz w:val="22"/>
      <w:szCs w:val="22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Ibragimov</dc:creator>
  <cp:keywords/>
  <dc:description/>
  <cp:lastModifiedBy>Ramin Ibragimov</cp:lastModifiedBy>
  <cp:revision>1</cp:revision>
  <dcterms:created xsi:type="dcterms:W3CDTF">2025-06-06T10:31:00Z</dcterms:created>
  <dcterms:modified xsi:type="dcterms:W3CDTF">2025-06-06T10:32:00Z</dcterms:modified>
</cp:coreProperties>
</file>