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95" w:rsidRPr="00711995" w:rsidRDefault="001718DC" w:rsidP="007747C9">
      <w:pPr>
        <w:pStyle w:val="Pealkiri1"/>
        <w:shd w:val="clear" w:color="auto" w:fill="FFFFFF"/>
        <w:spacing w:before="0" w:beforeAutospacing="0" w:after="240" w:afterAutospacing="0"/>
        <w:rPr>
          <w:sz w:val="24"/>
          <w:szCs w:val="24"/>
        </w:rPr>
      </w:pPr>
      <w:r w:rsidRPr="00711995">
        <w:rPr>
          <w:sz w:val="24"/>
          <w:szCs w:val="24"/>
        </w:rPr>
        <w:t xml:space="preserve">Seletuskiri </w:t>
      </w:r>
    </w:p>
    <w:p w:rsidR="00711995" w:rsidRDefault="001718DC" w:rsidP="007747C9">
      <w:r w:rsidRPr="00410BFD">
        <w:t>Kohtla-Järve L</w:t>
      </w:r>
      <w:r w:rsidR="00C375D4" w:rsidRPr="00410BFD">
        <w:t xml:space="preserve">innavolikogu määruse </w:t>
      </w:r>
      <w:r w:rsidR="00711995" w:rsidRPr="00410BFD">
        <w:t>eelnõu</w:t>
      </w:r>
      <w:r w:rsidR="003746B9" w:rsidRPr="00410BFD">
        <w:t xml:space="preserve"> </w:t>
      </w:r>
      <w:r w:rsidR="004A0ED3">
        <w:t>„</w:t>
      </w:r>
      <w:r w:rsidR="004A0ED3" w:rsidRPr="00B302BC">
        <w:t>Liiklusseaduses sätestatud ü</w:t>
      </w:r>
      <w:r w:rsidR="004A0ED3">
        <w:t>lesannete delegeerimine Kohtla-Järve Linnavalitsusele“</w:t>
      </w:r>
      <w:r w:rsidR="00711995" w:rsidRPr="00410BFD">
        <w:t xml:space="preserve"> juurde</w:t>
      </w:r>
    </w:p>
    <w:p w:rsidR="00410BFD" w:rsidRPr="00410BFD" w:rsidRDefault="00410BFD" w:rsidP="007747C9"/>
    <w:p w:rsidR="00C375D4" w:rsidRPr="00BD3865" w:rsidRDefault="006C17F0" w:rsidP="00BD3865">
      <w:pPr>
        <w:pStyle w:val="Loendilik"/>
        <w:numPr>
          <w:ilvl w:val="0"/>
          <w:numId w:val="6"/>
        </w:numPr>
        <w:ind w:left="284" w:hanging="284"/>
        <w:rPr>
          <w:b/>
        </w:rPr>
      </w:pPr>
      <w:r w:rsidRPr="00BD3865">
        <w:rPr>
          <w:b/>
        </w:rPr>
        <w:t>Sissejuhatus</w:t>
      </w:r>
    </w:p>
    <w:p w:rsidR="00BD3865" w:rsidRPr="00711995" w:rsidRDefault="00BD3865" w:rsidP="007747C9">
      <w:pPr>
        <w:rPr>
          <w:b/>
        </w:rPr>
      </w:pPr>
    </w:p>
    <w:p w:rsidR="00410BFD" w:rsidRDefault="00711995" w:rsidP="00BD3865">
      <w:pPr>
        <w:jc w:val="both"/>
        <w:rPr>
          <w:rFonts w:ascii="Arial" w:hAnsi="Arial" w:cs="Arial"/>
          <w:b/>
          <w:color w:val="202020"/>
          <w:sz w:val="21"/>
          <w:szCs w:val="21"/>
          <w:shd w:val="clear" w:color="auto" w:fill="FFFFFF"/>
        </w:rPr>
      </w:pPr>
      <w:r w:rsidRPr="00711995">
        <w:t xml:space="preserve">Kohaliku   omavalitsuse   korralduse   seaduse“   </w:t>
      </w:r>
      <w:r w:rsidR="00697958">
        <w:t>§   22   lõike   2   kohaselt  õ</w:t>
      </w:r>
      <w:r w:rsidR="00410BFD" w:rsidRPr="00410BFD">
        <w:rPr>
          <w:color w:val="202020"/>
          <w:shd w:val="clear" w:color="auto" w:fill="FFFFFF"/>
        </w:rPr>
        <w:t>igusaktiga kohaliku omavalitsuse, kohaliku omavalitsuse üksuse pädevusse antud küsimused otsustab omavalitsusüksuse nimel volikogu, kes võib nende küsimuste lahendamise volitada valla- või linnavalitsusele.</w:t>
      </w:r>
    </w:p>
    <w:p w:rsidR="00711995" w:rsidRPr="00711995" w:rsidRDefault="00410BFD" w:rsidP="00BD3865">
      <w:pPr>
        <w:jc w:val="both"/>
      </w:pPr>
      <w:r>
        <w:t>Määrusega   volitakse</w:t>
      </w:r>
      <w:r w:rsidR="00711995" w:rsidRPr="00711995">
        <w:t xml:space="preserve">   </w:t>
      </w:r>
      <w:r w:rsidR="004A0ED3">
        <w:t>Liiklusseaduses</w:t>
      </w:r>
      <w:r w:rsidR="00711995" w:rsidRPr="00711995">
        <w:t xml:space="preserve"> sätestatud   koha</w:t>
      </w:r>
      <w:r>
        <w:t>liku   omavalitsuse</w:t>
      </w:r>
      <w:r w:rsidR="00697958">
        <w:t xml:space="preserve"> üksuse</w:t>
      </w:r>
      <w:r>
        <w:t xml:space="preserve"> küsimused</w:t>
      </w:r>
      <w:r w:rsidR="00711995" w:rsidRPr="00711995">
        <w:t xml:space="preserve"> Kohtla-Järve Linnavalitsusele. </w:t>
      </w:r>
    </w:p>
    <w:p w:rsidR="00A12AD0" w:rsidRPr="00711995" w:rsidRDefault="00711995" w:rsidP="00BD3865">
      <w:pPr>
        <w:jc w:val="both"/>
      </w:pPr>
      <w:r w:rsidRPr="00711995">
        <w:t xml:space="preserve">Arvestades   </w:t>
      </w:r>
      <w:r w:rsidR="004A0ED3">
        <w:t>Liiklusseaduses</w:t>
      </w:r>
      <w:r w:rsidRPr="00711995">
        <w:t xml:space="preserve"> sätestatud   menetluse spetsiifikat,   kiiret   reageerimist   ja   menetlustähtaegasid   on   eeltoodud   </w:t>
      </w:r>
      <w:r w:rsidR="00410BFD">
        <w:t>küsimuste</w:t>
      </w:r>
      <w:r w:rsidR="007747C9">
        <w:t xml:space="preserve"> </w:t>
      </w:r>
      <w:r w:rsidR="00410BFD">
        <w:t>volitamine</w:t>
      </w:r>
      <w:r w:rsidR="00BD3865">
        <w:t xml:space="preserve"> </w:t>
      </w:r>
      <w:r w:rsidRPr="00711995">
        <w:t> linnavalitsusele</w:t>
      </w:r>
      <w:r w:rsidR="00BD3865">
        <w:t xml:space="preserve"> </w:t>
      </w:r>
      <w:r w:rsidRPr="00711995">
        <w:t> põhjendatud. </w:t>
      </w:r>
      <w:r w:rsidR="004A0ED3">
        <w:t>Liiklusseadus</w:t>
      </w:r>
      <w:r w:rsidRPr="00711995">
        <w:t xml:space="preserve">  </w:t>
      </w:r>
      <w:r w:rsidR="004A0ED3">
        <w:t xml:space="preserve">pöörab </w:t>
      </w:r>
      <w:r w:rsidRPr="00711995">
        <w:t>tähelepanu   valdkonna   ennetus</w:t>
      </w:r>
      <w:r w:rsidRPr="00711995">
        <w:softHyphen/>
        <w:t xml:space="preserve">   ja   teavitustööle,   tehakse   koostööd   riigiga (</w:t>
      </w:r>
      <w:r w:rsidR="004A0ED3">
        <w:t>Politsei- ja Piirivalveamet</w:t>
      </w:r>
      <w:r w:rsidRPr="00711995">
        <w:t>)</w:t>
      </w:r>
      <w:r w:rsidR="006C17F0">
        <w:t>, kus igapäevaselt meetmete planeerimisel ja rakendamisel osaleb linnavalitsuse ametni</w:t>
      </w:r>
      <w:r w:rsidR="00410BFD">
        <w:t>k</w:t>
      </w:r>
      <w:r w:rsidR="006C17F0">
        <w:t>.</w:t>
      </w:r>
      <w:r w:rsidRPr="00711995">
        <w:t xml:space="preserve"> </w:t>
      </w:r>
    </w:p>
    <w:p w:rsidR="00A12AD0" w:rsidRDefault="00A12AD0" w:rsidP="007747C9"/>
    <w:p w:rsidR="006C17F0" w:rsidRPr="00BD3865" w:rsidRDefault="006C17F0" w:rsidP="00BD3865">
      <w:pPr>
        <w:pStyle w:val="Loendilik"/>
        <w:numPr>
          <w:ilvl w:val="0"/>
          <w:numId w:val="6"/>
        </w:numPr>
        <w:ind w:left="284" w:hanging="284"/>
        <w:rPr>
          <w:b/>
        </w:rPr>
      </w:pPr>
      <w:r w:rsidRPr="00BD3865">
        <w:rPr>
          <w:b/>
        </w:rPr>
        <w:t>Eelnõu sisu</w:t>
      </w:r>
    </w:p>
    <w:p w:rsidR="00BD3865" w:rsidRPr="006C17F0" w:rsidRDefault="00BD3865" w:rsidP="007747C9">
      <w:pPr>
        <w:rPr>
          <w:b/>
        </w:rPr>
      </w:pPr>
    </w:p>
    <w:p w:rsidR="004A0ED3" w:rsidRDefault="004A0ED3" w:rsidP="00BD3865">
      <w:pPr>
        <w:pStyle w:val="Default"/>
        <w:jc w:val="both"/>
        <w:rPr>
          <w:lang w:val="et-EE"/>
        </w:rPr>
      </w:pPr>
      <w:r>
        <w:rPr>
          <w:lang w:val="et-EE"/>
        </w:rPr>
        <w:t xml:space="preserve">Vastavalt Liiklusseaduse § 92 lg 4-le </w:t>
      </w:r>
      <w:r w:rsidRPr="00B302BC">
        <w:rPr>
          <w:lang w:val="et-EE"/>
        </w:rPr>
        <w:t>kohalik omavalitsus kehtestab sõiduki valvega hoiukoha asukoha, kuhu võib sõiduki teisaldada politseiasutus ja kohalik omavalitsus</w:t>
      </w:r>
      <w:r>
        <w:rPr>
          <w:lang w:val="et-EE"/>
        </w:rPr>
        <w:t>.</w:t>
      </w:r>
    </w:p>
    <w:p w:rsidR="004A0ED3" w:rsidRDefault="004A0ED3" w:rsidP="00BD3865">
      <w:pPr>
        <w:pStyle w:val="Default"/>
        <w:jc w:val="both"/>
        <w:rPr>
          <w:lang w:val="et-EE"/>
        </w:rPr>
      </w:pPr>
    </w:p>
    <w:p w:rsidR="004A0ED3" w:rsidRDefault="004A0ED3" w:rsidP="00BD3865">
      <w:pPr>
        <w:pStyle w:val="Default"/>
        <w:jc w:val="both"/>
        <w:rPr>
          <w:lang w:val="et-EE"/>
        </w:rPr>
      </w:pPr>
      <w:r>
        <w:rPr>
          <w:lang w:val="et-EE"/>
        </w:rPr>
        <w:t>Vastavalt Liiklusseaduse § 92 lg 5-le politseiasutusel ja kohalikul omavalitsusel on õigus teisaldada sõiduki järgmistel juhtudel:</w:t>
      </w:r>
      <w:r w:rsidRPr="00C710A4">
        <w:rPr>
          <w:lang w:val="et-EE"/>
        </w:rPr>
        <w:t xml:space="preserve"> </w:t>
      </w:r>
      <w:r w:rsidRPr="00B302BC">
        <w:rPr>
          <w:lang w:val="et-EE"/>
        </w:rPr>
        <w:t>kui sõiduk on pargitud nii, et see on ohtlik teistele liiklejatele või häirib oluliselt liiklust; nii, et see kahjustab teed või haljasala; selleks keelatud kohas nii, et see segab tee, haljasala, hoonete või rajatiste hooldustöid; puudega inimese sõiduki parkimiskohale liikumispuudega või pimedat inimest teenindava sõiduki parkimiskaardita; kõnniteel, ohutussaarel või eraldusribal, välja arvatud liikluskorraldusvahendiga tähistatud parkimiskohtades; õue ja teega külgneva ala sissesõidul, samuti garaaži kasutamist takistav sõiduk garaaži sissesõidul; teisaldamist tähistava liiklusmärgiga märgistatud alale õigusvastaselt; ühissõidukirajale</w:t>
      </w:r>
      <w:r>
        <w:rPr>
          <w:lang w:val="et-EE"/>
        </w:rPr>
        <w:t>.</w:t>
      </w:r>
    </w:p>
    <w:p w:rsidR="006C17F0" w:rsidRPr="00711995" w:rsidRDefault="006C17F0" w:rsidP="007747C9"/>
    <w:p w:rsidR="006C17F0" w:rsidRPr="00BD3865" w:rsidRDefault="006C17F0" w:rsidP="00BD3865">
      <w:pPr>
        <w:pStyle w:val="Loendilik"/>
        <w:numPr>
          <w:ilvl w:val="0"/>
          <w:numId w:val="6"/>
        </w:numPr>
        <w:ind w:left="284" w:hanging="284"/>
        <w:rPr>
          <w:b/>
        </w:rPr>
      </w:pPr>
      <w:r w:rsidRPr="00BD3865">
        <w:rPr>
          <w:b/>
        </w:rPr>
        <w:t>Määruse jõustumine</w:t>
      </w:r>
    </w:p>
    <w:p w:rsidR="00BD3865" w:rsidRDefault="00BD3865" w:rsidP="007747C9">
      <w:pPr>
        <w:rPr>
          <w:b/>
        </w:rPr>
      </w:pPr>
    </w:p>
    <w:p w:rsidR="006C17F0" w:rsidRDefault="006C17F0" w:rsidP="007747C9">
      <w:r>
        <w:t>Määrus jõustub kolmandal päeval pärast Riigi Teatajas avaldamist.</w:t>
      </w:r>
    </w:p>
    <w:p w:rsidR="00A12AD0" w:rsidRPr="00711995" w:rsidRDefault="00A12AD0" w:rsidP="007747C9"/>
    <w:p w:rsidR="00A12AD0" w:rsidRPr="00711995" w:rsidRDefault="00A12AD0" w:rsidP="007747C9"/>
    <w:p w:rsidR="009D4205" w:rsidRPr="00711995" w:rsidRDefault="00711995" w:rsidP="007747C9">
      <w:r w:rsidRPr="00711995">
        <w:t xml:space="preserve">Koostaja                   </w:t>
      </w:r>
    </w:p>
    <w:p w:rsidR="00711995" w:rsidRPr="00711995" w:rsidRDefault="004A0ED3" w:rsidP="007747C9">
      <w:r>
        <w:t>22</w:t>
      </w:r>
      <w:r w:rsidR="00711995" w:rsidRPr="00711995">
        <w:t>.</w:t>
      </w:r>
      <w:r>
        <w:t>12</w:t>
      </w:r>
      <w:r w:rsidR="00711995" w:rsidRPr="00711995">
        <w:t xml:space="preserve">.2017      </w:t>
      </w:r>
    </w:p>
    <w:p w:rsidR="00711995" w:rsidRPr="00711995" w:rsidRDefault="00711995" w:rsidP="007747C9"/>
    <w:p w:rsidR="00A12AD0" w:rsidRPr="00711995" w:rsidRDefault="004A0ED3" w:rsidP="007747C9">
      <w:proofErr w:type="spellStart"/>
      <w:r>
        <w:t>Timofei</w:t>
      </w:r>
      <w:proofErr w:type="spellEnd"/>
      <w:r>
        <w:t xml:space="preserve"> </w:t>
      </w:r>
      <w:proofErr w:type="spellStart"/>
      <w:r>
        <w:t>Korepov</w:t>
      </w:r>
      <w:proofErr w:type="spellEnd"/>
    </w:p>
    <w:p w:rsidR="00711995" w:rsidRPr="00711995" w:rsidRDefault="004A0ED3" w:rsidP="007747C9">
      <w:r>
        <w:t>korrakaitseametnik</w:t>
      </w:r>
    </w:p>
    <w:p w:rsidR="008F74A3" w:rsidRPr="00711995" w:rsidRDefault="008F74A3" w:rsidP="007747C9"/>
    <w:p w:rsidR="00A12AD0" w:rsidRPr="00711995" w:rsidRDefault="00A12AD0"/>
    <w:sectPr w:rsidR="00A12AD0" w:rsidRPr="00711995" w:rsidSect="0081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1098"/>
    <w:multiLevelType w:val="hybridMultilevel"/>
    <w:tmpl w:val="85C68A8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779D"/>
    <w:multiLevelType w:val="hybridMultilevel"/>
    <w:tmpl w:val="DA50C5E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170D6"/>
    <w:multiLevelType w:val="hybridMultilevel"/>
    <w:tmpl w:val="51DAB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B3787"/>
    <w:multiLevelType w:val="hybridMultilevel"/>
    <w:tmpl w:val="FBD0E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6E7867"/>
    <w:multiLevelType w:val="hybridMultilevel"/>
    <w:tmpl w:val="5F5237C8"/>
    <w:lvl w:ilvl="0" w:tplc="C8B2D8B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17FD2"/>
    <w:multiLevelType w:val="hybridMultilevel"/>
    <w:tmpl w:val="EBF6E826"/>
    <w:lvl w:ilvl="0" w:tplc="216ECD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5D4"/>
    <w:rsid w:val="00063290"/>
    <w:rsid w:val="001718DC"/>
    <w:rsid w:val="00174853"/>
    <w:rsid w:val="001C7034"/>
    <w:rsid w:val="00206FE9"/>
    <w:rsid w:val="00215AAB"/>
    <w:rsid w:val="00235356"/>
    <w:rsid w:val="00272223"/>
    <w:rsid w:val="00282DF7"/>
    <w:rsid w:val="0033637D"/>
    <w:rsid w:val="003746B9"/>
    <w:rsid w:val="00410BFD"/>
    <w:rsid w:val="0046255C"/>
    <w:rsid w:val="004A0ED3"/>
    <w:rsid w:val="00544F4F"/>
    <w:rsid w:val="00665990"/>
    <w:rsid w:val="00674672"/>
    <w:rsid w:val="00697958"/>
    <w:rsid w:val="006C17F0"/>
    <w:rsid w:val="006F0185"/>
    <w:rsid w:val="00711995"/>
    <w:rsid w:val="00763F2C"/>
    <w:rsid w:val="007747C9"/>
    <w:rsid w:val="007776DB"/>
    <w:rsid w:val="00795E9B"/>
    <w:rsid w:val="007A3F5B"/>
    <w:rsid w:val="007D1802"/>
    <w:rsid w:val="007F2382"/>
    <w:rsid w:val="008137FE"/>
    <w:rsid w:val="008413E5"/>
    <w:rsid w:val="008A234B"/>
    <w:rsid w:val="008F74A3"/>
    <w:rsid w:val="0090377D"/>
    <w:rsid w:val="00964D8C"/>
    <w:rsid w:val="009C232D"/>
    <w:rsid w:val="009D4205"/>
    <w:rsid w:val="00A12AD0"/>
    <w:rsid w:val="00B02149"/>
    <w:rsid w:val="00B97C6F"/>
    <w:rsid w:val="00BA1E92"/>
    <w:rsid w:val="00BD3865"/>
    <w:rsid w:val="00C375D4"/>
    <w:rsid w:val="00CD4CF9"/>
    <w:rsid w:val="00D5433E"/>
    <w:rsid w:val="00E60B9C"/>
    <w:rsid w:val="00E768A7"/>
    <w:rsid w:val="00EE5D14"/>
    <w:rsid w:val="00F07961"/>
    <w:rsid w:val="00F31339"/>
    <w:rsid w:val="00F34D11"/>
    <w:rsid w:val="00F90EB6"/>
    <w:rsid w:val="00FC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375D4"/>
    <w:rPr>
      <w:rFonts w:ascii="Times New Roman" w:eastAsia="SimSu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71199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7119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A0ED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BD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Kohtla-Jarve LV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Kanarbik</dc:creator>
  <cp:lastModifiedBy>Windows User</cp:lastModifiedBy>
  <cp:revision>2</cp:revision>
  <cp:lastPrinted>2017-12-22T08:45:00Z</cp:lastPrinted>
  <dcterms:created xsi:type="dcterms:W3CDTF">2017-12-27T10:12:00Z</dcterms:created>
  <dcterms:modified xsi:type="dcterms:W3CDTF">2017-12-27T10:12:00Z</dcterms:modified>
</cp:coreProperties>
</file>