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305A" w:rsidRPr="00944ECD" w14:paraId="6B93FFF0" w14:textId="77777777" w:rsidTr="00851B31">
        <w:tc>
          <w:tcPr>
            <w:tcW w:w="9016" w:type="dxa"/>
          </w:tcPr>
          <w:p w14:paraId="2083CB0E" w14:textId="77777777" w:rsidR="00E9305A" w:rsidRPr="00A0255A" w:rsidRDefault="00E9305A" w:rsidP="00851B31">
            <w:pPr>
              <w:spacing w:after="120"/>
              <w:rPr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>Название идеи (предлагаемого к реализации объекта) *</w:t>
            </w:r>
          </w:p>
          <w:p w14:paraId="7B118E7B" w14:textId="65AD1FDF" w:rsidR="00E9305A" w:rsidRPr="00A0255A" w:rsidRDefault="00E9305A" w:rsidP="00851B31">
            <w:pPr>
              <w:rPr>
                <w:rStyle w:val="Style2"/>
                <w:sz w:val="48"/>
                <w:szCs w:val="48"/>
                <w:lang w:val="ru-RU"/>
              </w:rPr>
            </w:pPr>
            <w:permStart w:id="1113728717" w:edGrp="everyone"/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217657" w:rsidRPr="00217657">
              <w:rPr>
                <w:rStyle w:val="Style2"/>
                <w:sz w:val="48"/>
                <w:szCs w:val="48"/>
                <w:lang w:val="ru-RU"/>
              </w:rPr>
              <w:t>Знаки-указатели на въезде в город</w:t>
            </w:r>
            <w:r w:rsidR="00217657">
              <w:rPr>
                <w:rStyle w:val="Style2"/>
                <w:sz w:val="48"/>
                <w:szCs w:val="48"/>
                <w:lang w:val="et-EE"/>
              </w:rPr>
              <w:t xml:space="preserve"> </w:t>
            </w:r>
            <w:permEnd w:id="1113728717"/>
          </w:p>
        </w:tc>
      </w:tr>
      <w:tr w:rsidR="00E9305A" w:rsidRPr="00944ECD" w14:paraId="53984869" w14:textId="77777777" w:rsidTr="00851B31">
        <w:tc>
          <w:tcPr>
            <w:tcW w:w="9016" w:type="dxa"/>
          </w:tcPr>
          <w:p w14:paraId="27CE92C0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Название представляющего идею юридического лица, например, НКО </w:t>
            </w:r>
            <w:r w:rsidRPr="002E01B9">
              <w:rPr>
                <w:color w:val="4F81BD" w:themeColor="accent1"/>
                <w:lang w:val="et-EE"/>
              </w:rPr>
              <w:t>(MTÜ)</w:t>
            </w:r>
            <w:r w:rsidRPr="002E01B9">
              <w:rPr>
                <w:color w:val="4F81BD" w:themeColor="accent1"/>
                <w:lang w:val="ru-RU"/>
              </w:rPr>
              <w:t xml:space="preserve"> </w:t>
            </w:r>
          </w:p>
          <w:p w14:paraId="3AE08D44" w14:textId="49AB01FC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318066315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 </w:t>
            </w:r>
            <w:permEnd w:id="1318066315"/>
          </w:p>
        </w:tc>
      </w:tr>
      <w:tr w:rsidR="00E9305A" w:rsidRPr="00944ECD" w14:paraId="72DC827E" w14:textId="77777777" w:rsidTr="00851B31">
        <w:tc>
          <w:tcPr>
            <w:tcW w:w="9016" w:type="dxa"/>
          </w:tcPr>
          <w:p w14:paraId="141ED4C4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 xml:space="preserve">Имя, фамилия автора идеи (или представителя юридического лица) * </w:t>
            </w:r>
          </w:p>
          <w:p w14:paraId="7DD516E6" w14:textId="49C5F1FD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414590571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217657" w:rsidRPr="00957794">
              <w:rPr>
                <w:lang w:val="ru-RU"/>
              </w:rPr>
              <w:t xml:space="preserve"> </w:t>
            </w:r>
            <w:proofErr w:type="spellStart"/>
            <w:r w:rsidR="00217657" w:rsidRPr="00217657">
              <w:rPr>
                <w:rStyle w:val="Style2"/>
                <w:sz w:val="40"/>
                <w:szCs w:val="40"/>
                <w:lang w:val="ru-RU"/>
              </w:rPr>
              <w:t>Vladimir</w:t>
            </w:r>
            <w:proofErr w:type="spellEnd"/>
            <w:r w:rsidR="00217657" w:rsidRPr="00217657"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proofErr w:type="spellStart"/>
            <w:r w:rsidR="00217657" w:rsidRPr="00217657">
              <w:rPr>
                <w:rStyle w:val="Style2"/>
                <w:sz w:val="40"/>
                <w:szCs w:val="40"/>
                <w:lang w:val="ru-RU"/>
              </w:rPr>
              <w:t>Tšužas</w:t>
            </w:r>
            <w:proofErr w:type="spellEnd"/>
            <w:r w:rsidR="00217657">
              <w:rPr>
                <w:rStyle w:val="Style2"/>
                <w:sz w:val="40"/>
                <w:szCs w:val="40"/>
                <w:lang w:val="et-EE"/>
              </w:rPr>
              <w:t xml:space="preserve"> </w:t>
            </w:r>
            <w:permEnd w:id="414590571"/>
          </w:p>
        </w:tc>
      </w:tr>
      <w:tr w:rsidR="00E9305A" w:rsidRPr="006A531D" w14:paraId="1657A4A0" w14:textId="77777777" w:rsidTr="00851B31">
        <w:tc>
          <w:tcPr>
            <w:tcW w:w="9016" w:type="dxa"/>
          </w:tcPr>
          <w:p w14:paraId="10870F3E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Адрес электронной почты *</w:t>
            </w:r>
          </w:p>
          <w:p w14:paraId="28606D8E" w14:textId="7756C175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604068403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217657" w:rsidRPr="00217657">
              <w:rPr>
                <w:rStyle w:val="Style2"/>
                <w:color w:val="FF0000"/>
                <w:sz w:val="40"/>
                <w:szCs w:val="40"/>
                <w:lang w:val="en-US"/>
              </w:rPr>
              <w:t>…..</w:t>
            </w:r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permEnd w:id="1604068403"/>
          </w:p>
        </w:tc>
      </w:tr>
      <w:tr w:rsidR="00E9305A" w:rsidRPr="005F06DB" w14:paraId="53A0DCB9" w14:textId="77777777" w:rsidTr="00851B31">
        <w:tc>
          <w:tcPr>
            <w:tcW w:w="9016" w:type="dxa"/>
          </w:tcPr>
          <w:p w14:paraId="3B533EE7" w14:textId="77777777" w:rsidR="00E9305A" w:rsidRPr="005F06DB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Целевая аудитория объекта *</w:t>
            </w:r>
          </w:p>
          <w:p w14:paraId="03A10747" w14:textId="7ECA241D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7296929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217657">
              <w:rPr>
                <w:rStyle w:val="Style2"/>
                <w:sz w:val="28"/>
                <w:szCs w:val="28"/>
                <w:lang w:val="ru-RU"/>
              </w:rPr>
              <w:t xml:space="preserve"> Все приезжающие в город люди</w:t>
            </w:r>
            <w:r w:rsidR="00B65D60" w:rsidRPr="00B65D60">
              <w:rPr>
                <w:rStyle w:val="Style2"/>
                <w:sz w:val="28"/>
                <w:szCs w:val="28"/>
                <w:lang w:val="ru-RU"/>
              </w:rPr>
              <w:t>.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 </w:t>
            </w:r>
            <w:permEnd w:id="37296929"/>
          </w:p>
        </w:tc>
      </w:tr>
      <w:tr w:rsidR="00E9305A" w:rsidRPr="00944ECD" w14:paraId="6FE75FF1" w14:textId="77777777" w:rsidTr="00851B31">
        <w:tc>
          <w:tcPr>
            <w:tcW w:w="9016" w:type="dxa"/>
          </w:tcPr>
          <w:p w14:paraId="5D408C4F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Цель и значимость объекта, какую проблему он решает или какую новую возможность открывает *</w:t>
            </w:r>
          </w:p>
          <w:p w14:paraId="3CF69CFF" w14:textId="3CC0F9D7" w:rsidR="00217657" w:rsidRDefault="00217657" w:rsidP="00217657">
            <w:pPr>
              <w:pStyle w:val="ListParagraph"/>
              <w:numPr>
                <w:ilvl w:val="0"/>
                <w:numId w:val="3"/>
              </w:numPr>
              <w:rPr>
                <w:rStyle w:val="Style2"/>
                <w:sz w:val="28"/>
                <w:szCs w:val="28"/>
                <w:lang w:val="ru-RU"/>
              </w:rPr>
            </w:pPr>
            <w:permStart w:id="1631590486" w:edGrp="everyone"/>
            <w:r w:rsidRPr="00217657">
              <w:rPr>
                <w:rStyle w:val="Style2"/>
                <w:sz w:val="28"/>
                <w:szCs w:val="28"/>
                <w:lang w:val="ru-RU"/>
              </w:rPr>
              <w:t>Показывает, что Кохтла-Ярве — не просто точка на карте,  а крупный город Эстонии, центр сланцевой и сланцехимической промышленности. Придает больший вес названию Кохтла-Ярве. Укрепляет положительный имидж города</w:t>
            </w:r>
            <w:r>
              <w:rPr>
                <w:rStyle w:val="Style2"/>
                <w:sz w:val="28"/>
                <w:szCs w:val="28"/>
                <w:lang w:val="et-EE"/>
              </w:rPr>
              <w:t>.</w:t>
            </w:r>
          </w:p>
          <w:p w14:paraId="09A60339" w14:textId="510D3A74" w:rsidR="00217657" w:rsidRPr="00217657" w:rsidRDefault="00217657" w:rsidP="00217657">
            <w:pPr>
              <w:pStyle w:val="ListParagraph"/>
              <w:numPr>
                <w:ilvl w:val="0"/>
                <w:numId w:val="3"/>
              </w:numPr>
              <w:rPr>
                <w:rStyle w:val="Style2"/>
                <w:sz w:val="28"/>
                <w:szCs w:val="28"/>
                <w:lang w:val="ru-RU"/>
              </w:rPr>
            </w:pPr>
            <w:r w:rsidRPr="00217657">
              <w:rPr>
                <w:rStyle w:val="Style2"/>
                <w:sz w:val="28"/>
                <w:szCs w:val="28"/>
                <w:lang w:val="ru-RU"/>
              </w:rPr>
              <w:t>Показывает, что  Кохтла-Ярве состоит из 5 частей, и устраняет этим часто возникающую путаницу.</w:t>
            </w:r>
          </w:p>
          <w:p w14:paraId="10538A25" w14:textId="22C1FE37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r w:rsidRPr="00217657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ermEnd w:id="1631590486"/>
          </w:p>
        </w:tc>
      </w:tr>
      <w:tr w:rsidR="00E9305A" w:rsidRPr="00944ECD" w14:paraId="043D856E" w14:textId="77777777" w:rsidTr="00851B31">
        <w:tc>
          <w:tcPr>
            <w:tcW w:w="9016" w:type="dxa"/>
          </w:tcPr>
          <w:p w14:paraId="1A588ABA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Оценочная стоимость реализации объекта, желательно со сметой * </w:t>
            </w:r>
          </w:p>
          <w:p w14:paraId="51CEC3E2" w14:textId="55FCB68F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55205626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2F428E" w:rsidRPr="002F428E">
              <w:rPr>
                <w:rStyle w:val="Style2"/>
                <w:sz w:val="28"/>
                <w:szCs w:val="28"/>
                <w:lang w:val="ru-RU"/>
              </w:rPr>
              <w:t>4</w:t>
            </w:r>
            <w:r w:rsidR="00217657">
              <w:rPr>
                <w:rStyle w:val="Style2"/>
                <w:sz w:val="28"/>
                <w:szCs w:val="28"/>
                <w:lang w:val="et-EE"/>
              </w:rPr>
              <w:t xml:space="preserve">5 000 EUR </w:t>
            </w:r>
            <w:permEnd w:id="355205626"/>
          </w:p>
        </w:tc>
      </w:tr>
      <w:tr w:rsidR="00E9305A" w:rsidRPr="00E9305A" w14:paraId="7CD4848D" w14:textId="77777777" w:rsidTr="00851B31">
        <w:tc>
          <w:tcPr>
            <w:tcW w:w="9016" w:type="dxa"/>
          </w:tcPr>
          <w:p w14:paraId="473475A6" w14:textId="77777777" w:rsidR="00E9305A" w:rsidRPr="004F6CED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Местонахождение предполагаемого объекта, адрес</w:t>
            </w:r>
            <w:r w:rsidRPr="002E01B9">
              <w:rPr>
                <w:color w:val="4F81BD" w:themeColor="accent1"/>
                <w:lang w:val="et-EE"/>
              </w:rPr>
              <w:t xml:space="preserve"> </w:t>
            </w:r>
            <w:r w:rsidRPr="002E01B9">
              <w:rPr>
                <w:color w:val="4F81BD" w:themeColor="accent1"/>
                <w:lang w:val="ru-RU"/>
              </w:rPr>
              <w:t>участка</w:t>
            </w:r>
          </w:p>
          <w:p w14:paraId="42922CFC" w14:textId="72646C61" w:rsidR="00E9305A" w:rsidRPr="00CF049A" w:rsidRDefault="00E9305A" w:rsidP="00851B31">
            <w:pPr>
              <w:spacing w:after="120"/>
              <w:rPr>
                <w:color w:val="4F81BD" w:themeColor="accent1"/>
                <w:sz w:val="28"/>
                <w:szCs w:val="28"/>
                <w:lang w:val="ru-RU"/>
              </w:rPr>
            </w:pPr>
            <w:permStart w:id="2147375910" w:edGrp="everyone"/>
            <w:r>
              <w:rPr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r w:rsidR="00217657" w:rsidRPr="00217657">
              <w:rPr>
                <w:lang w:val="ru-RU"/>
              </w:rPr>
              <w:t xml:space="preserve"> </w:t>
            </w:r>
            <w:r w:rsidR="00217657" w:rsidRPr="00217657">
              <w:rPr>
                <w:color w:val="4F81BD" w:themeColor="accent1"/>
                <w:sz w:val="28"/>
                <w:szCs w:val="28"/>
                <w:lang w:val="ru-RU"/>
              </w:rPr>
              <w:t xml:space="preserve">Въезды в каждую часть города </w:t>
            </w:r>
            <w:permEnd w:id="2147375910"/>
          </w:p>
        </w:tc>
      </w:tr>
    </w:tbl>
    <w:p w14:paraId="7FEE2096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24816A1D" w14:textId="77777777" w:rsidR="002045A1" w:rsidRDefault="002045A1" w:rsidP="002045A1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* - графы, обязательные для заполнения</w:t>
      </w:r>
    </w:p>
    <w:p w14:paraId="35274E8C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6D6514FF" w14:textId="2ED1794D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К своему проекту целесообразно приложить дополнительные документы, например, карту части города с указанием месторасположения планируемого объекта (особенно</w:t>
      </w:r>
      <w:r>
        <w:rPr>
          <w:rStyle w:val="Style2"/>
          <w:color w:val="0070C0"/>
          <w:lang w:val="ru-RU"/>
        </w:rPr>
        <w:t>,</w:t>
      </w:r>
      <w:r w:rsidRPr="004F6CED">
        <w:rPr>
          <w:rStyle w:val="Style2"/>
          <w:color w:val="0070C0"/>
          <w:lang w:val="ru-RU"/>
        </w:rPr>
        <w:t xml:space="preserve"> если Вы не знаете и не указываете адрес земельного участка и/или ближайших строений, или кадастровый код участка, на котором Вы предполагаете реализацию Вашей идеи. </w:t>
      </w:r>
    </w:p>
    <w:p w14:paraId="59E37A3D" w14:textId="77777777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Можно добавить распечатку с ценовыми предложениями или ссылки на цены в интернете на различные товары и услуги, затраты на которые потребуются в процессе реализации Вашей идеи.</w:t>
      </w:r>
    </w:p>
    <w:p w14:paraId="06D55CE4" w14:textId="0309375B" w:rsidR="00E9305A" w:rsidRDefault="00E9305A" w:rsidP="00E9305A">
      <w:pPr>
        <w:rPr>
          <w:rStyle w:val="Style2"/>
          <w:color w:val="0070C0"/>
          <w:lang w:val="ru-RU"/>
        </w:rPr>
      </w:pPr>
    </w:p>
    <w:p w14:paraId="139D5D4D" w14:textId="09EFB804" w:rsidR="002045A1" w:rsidRPr="002045A1" w:rsidRDefault="002045A1" w:rsidP="00E9305A">
      <w:pPr>
        <w:rPr>
          <w:rStyle w:val="Style2"/>
          <w:color w:val="0070C0"/>
          <w:lang w:val="ru-RU"/>
        </w:rPr>
      </w:pPr>
      <w:r>
        <w:rPr>
          <w:rStyle w:val="Style2"/>
          <w:color w:val="0070C0"/>
          <w:lang w:val="ru-RU"/>
        </w:rPr>
        <w:t>Дополнительная информация:</w:t>
      </w:r>
    </w:p>
    <w:p w14:paraId="5473AE79" w14:textId="77777777" w:rsidR="00217657" w:rsidRPr="00217657" w:rsidRDefault="00217657" w:rsidP="00217657">
      <w:pPr>
        <w:rPr>
          <w:lang w:val="ru-RU"/>
        </w:rPr>
      </w:pPr>
      <w:permStart w:id="660886310" w:edGrp="everyone"/>
      <w:r w:rsidRPr="00217657">
        <w:rPr>
          <w:lang w:val="ru-RU"/>
        </w:rPr>
        <w:lastRenderedPageBreak/>
        <w:t xml:space="preserve"> </w:t>
      </w:r>
      <w:r>
        <w:rPr>
          <w:rStyle w:val="Style2"/>
          <w:lang w:val="ru-RU"/>
        </w:rPr>
        <w:t>Даже в меньших населенных пунктах на въездах часто стоят красивые знаки, указывающие название города, в который въезжаешь.</w:t>
      </w:r>
    </w:p>
    <w:p w14:paraId="74F928CD" w14:textId="77777777" w:rsidR="00217657" w:rsidRPr="00217657" w:rsidRDefault="00217657" w:rsidP="00217657">
      <w:pPr>
        <w:rPr>
          <w:lang w:val="ru-RU"/>
        </w:rPr>
      </w:pPr>
      <w:r>
        <w:rPr>
          <w:rStyle w:val="Style2"/>
          <w:lang w:val="ru-RU"/>
        </w:rPr>
        <w:t>Наличие сейчас на въезде в Кохтла-Ярве  одной лишь таблички с названием не соответствует роли и значимости города в Эстонии.</w:t>
      </w:r>
    </w:p>
    <w:p w14:paraId="159F404E" w14:textId="77777777" w:rsidR="00217657" w:rsidRDefault="00217657" w:rsidP="00217657">
      <w:pPr>
        <w:rPr>
          <w:lang w:val="ru-RU"/>
        </w:rPr>
      </w:pPr>
    </w:p>
    <w:p w14:paraId="19729F52" w14:textId="77777777" w:rsidR="00217657" w:rsidRDefault="00217657" w:rsidP="00217657">
      <w:pPr>
        <w:rPr>
          <w:b/>
          <w:bCs/>
          <w:lang w:val="ru-RU"/>
        </w:rPr>
      </w:pPr>
      <w:r>
        <w:rPr>
          <w:b/>
          <w:bCs/>
          <w:lang w:val="ru-RU"/>
        </w:rPr>
        <w:t>Описание объектов</w:t>
      </w:r>
    </w:p>
    <w:p w14:paraId="5D56BBFE" w14:textId="77777777" w:rsidR="00217657" w:rsidRPr="00217657" w:rsidRDefault="00217657" w:rsidP="00217657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Для каждой части города, кроме </w:t>
      </w:r>
      <w:proofErr w:type="spellStart"/>
      <w:r>
        <w:rPr>
          <w:lang w:val="ru-RU"/>
        </w:rPr>
        <w:t>Ярвеской</w:t>
      </w:r>
      <w:proofErr w:type="spellEnd"/>
      <w:r>
        <w:rPr>
          <w:lang w:val="ru-RU"/>
        </w:rPr>
        <w:t xml:space="preserve"> — сооружение, представляющее собой основу, на которой на высоте, комфортной для восприятия, находится название части города более крупным шрифтом, и </w:t>
      </w:r>
      <w:bookmarkStart w:id="0" w:name="__DdeLink__68_1486652358"/>
      <w:r>
        <w:rPr>
          <w:lang w:val="ru-RU"/>
        </w:rPr>
        <w:t>«</w:t>
      </w:r>
      <w:proofErr w:type="spellStart"/>
      <w:r>
        <w:rPr>
          <w:lang w:val="en-US"/>
        </w:rPr>
        <w:t>Kohtla</w:t>
      </w:r>
      <w:proofErr w:type="spellEnd"/>
      <w:r w:rsidRPr="00217657">
        <w:rPr>
          <w:lang w:val="ru-RU"/>
        </w:rPr>
        <w:t>-</w:t>
      </w:r>
      <w:r>
        <w:rPr>
          <w:lang w:val="et-EE"/>
        </w:rPr>
        <w:t>Järve linnaosa</w:t>
      </w:r>
      <w:r>
        <w:rPr>
          <w:lang w:val="ru-RU"/>
        </w:rPr>
        <w:t>»</w:t>
      </w:r>
      <w:bookmarkEnd w:id="0"/>
      <w:r>
        <w:rPr>
          <w:lang w:val="ru-RU"/>
        </w:rPr>
        <w:t xml:space="preserve"> более мелким</w:t>
      </w:r>
      <w:bookmarkStart w:id="1" w:name="__DdeLink__106_1105129375"/>
      <w:r>
        <w:rPr>
          <w:lang w:val="ru-RU"/>
        </w:rPr>
        <w:t xml:space="preserve">,   а также символика  города — герб или флаг. </w:t>
      </w:r>
      <w:bookmarkEnd w:id="1"/>
    </w:p>
    <w:p w14:paraId="6376E9BF" w14:textId="77777777" w:rsidR="00217657" w:rsidRDefault="00217657" w:rsidP="00217657">
      <w:pPr>
        <w:ind w:left="720"/>
        <w:rPr>
          <w:lang w:val="ru-RU"/>
        </w:rPr>
      </w:pPr>
      <w:r>
        <w:rPr>
          <w:lang w:val="ru-RU"/>
        </w:rPr>
        <w:t xml:space="preserve"> </w:t>
      </w:r>
    </w:p>
    <w:p w14:paraId="63F2227F" w14:textId="77777777" w:rsidR="00217657" w:rsidRPr="00217657" w:rsidRDefault="00217657" w:rsidP="00217657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Для </w:t>
      </w:r>
      <w:proofErr w:type="spellStart"/>
      <w:r>
        <w:rPr>
          <w:lang w:val="ru-RU"/>
        </w:rPr>
        <w:t>Ярвеской</w:t>
      </w:r>
      <w:proofErr w:type="spellEnd"/>
      <w:r>
        <w:rPr>
          <w:lang w:val="ru-RU"/>
        </w:rPr>
        <w:t xml:space="preserve"> части — сооружение, представляющее собой основу, на которой на высоте, комфортной для восприятия, находится название  «</w:t>
      </w:r>
      <w:proofErr w:type="spellStart"/>
      <w:r>
        <w:rPr>
          <w:lang w:val="en-US"/>
        </w:rPr>
        <w:t>Kohtla</w:t>
      </w:r>
      <w:proofErr w:type="spellEnd"/>
      <w:r w:rsidRPr="00217657">
        <w:rPr>
          <w:lang w:val="ru-RU"/>
        </w:rPr>
        <w:t>-</w:t>
      </w:r>
      <w:r>
        <w:rPr>
          <w:lang w:val="et-EE"/>
        </w:rPr>
        <w:t>Järve</w:t>
      </w:r>
      <w:r>
        <w:rPr>
          <w:lang w:val="ru-RU"/>
        </w:rPr>
        <w:t xml:space="preserve">», вокруг которого располагаются названия частей города,   а также символика  города — герб или флаг. </w:t>
      </w:r>
    </w:p>
    <w:p w14:paraId="5B22415F" w14:textId="77777777" w:rsidR="00217657" w:rsidRDefault="00217657" w:rsidP="00217657">
      <w:pPr>
        <w:rPr>
          <w:lang w:val="ru-RU"/>
        </w:rPr>
      </w:pPr>
    </w:p>
    <w:p w14:paraId="4C32AE2E" w14:textId="77777777" w:rsidR="00217657" w:rsidRPr="00217657" w:rsidRDefault="00217657" w:rsidP="00217657">
      <w:pPr>
        <w:rPr>
          <w:lang w:val="ru-RU"/>
        </w:rPr>
      </w:pPr>
      <w:r>
        <w:rPr>
          <w:lang w:val="ru-RU"/>
        </w:rPr>
        <w:t>На обратной стороне всех знаков — надпись «Счастливого пути!» на русском, эстонском и английском.</w:t>
      </w:r>
    </w:p>
    <w:p w14:paraId="4F50FE4A" w14:textId="77777777" w:rsidR="00217657" w:rsidRDefault="00217657" w:rsidP="00217657">
      <w:pPr>
        <w:rPr>
          <w:lang w:val="ru-RU"/>
        </w:rPr>
      </w:pPr>
    </w:p>
    <w:p w14:paraId="71384614" w14:textId="77777777" w:rsidR="00217657" w:rsidRPr="00217657" w:rsidRDefault="00217657" w:rsidP="00217657">
      <w:pPr>
        <w:rPr>
          <w:b/>
          <w:bCs/>
          <w:lang w:val="ru-RU"/>
        </w:rPr>
      </w:pPr>
      <w:r>
        <w:rPr>
          <w:b/>
          <w:bCs/>
          <w:lang w:val="ru-RU"/>
        </w:rPr>
        <w:t>Реализация и стоимость</w:t>
      </w:r>
    </w:p>
    <w:p w14:paraId="16E56E5F" w14:textId="77777777" w:rsidR="00217657" w:rsidRPr="00217657" w:rsidRDefault="00217657" w:rsidP="00217657">
      <w:pPr>
        <w:rPr>
          <w:lang w:val="ru-RU"/>
        </w:rPr>
      </w:pPr>
      <w:r>
        <w:rPr>
          <w:lang w:val="ru-RU"/>
        </w:rPr>
        <w:t>Для создания эскизного проекта  объявить конкурс.</w:t>
      </w:r>
    </w:p>
    <w:p w14:paraId="7AC7E4C9" w14:textId="77777777" w:rsidR="00217657" w:rsidRPr="00217657" w:rsidRDefault="00217657" w:rsidP="00217657">
      <w:pPr>
        <w:rPr>
          <w:lang w:val="ru-RU"/>
        </w:rPr>
      </w:pPr>
      <w:r>
        <w:rPr>
          <w:lang w:val="ru-RU"/>
        </w:rPr>
        <w:t xml:space="preserve">Стоимость зависит от архитектурного решения, размера, материала, и стоимость всего проекта,  учитывая, что знаки нужны на нескольких въездах в каждую часть города, намного превышает 45 000 </w:t>
      </w:r>
      <w:r>
        <w:rPr>
          <w:lang w:val="en-US"/>
        </w:rPr>
        <w:t>EUR</w:t>
      </w:r>
      <w:r w:rsidRPr="00217657">
        <w:rPr>
          <w:lang w:val="ru-RU"/>
        </w:rPr>
        <w:t xml:space="preserve">. </w:t>
      </w:r>
    </w:p>
    <w:p w14:paraId="61A0EEA6" w14:textId="77777777" w:rsidR="00217657" w:rsidRPr="00217657" w:rsidRDefault="00217657" w:rsidP="00217657">
      <w:pPr>
        <w:rPr>
          <w:lang w:val="ru-RU"/>
        </w:rPr>
      </w:pPr>
      <w:r>
        <w:rPr>
          <w:lang w:val="ru-RU"/>
        </w:rPr>
        <w:t xml:space="preserve">В то же время возможно делать проект поэтапно, например, начать с одной части города, или поставить сначала  по одному знаку в каждую часть города -  в этом случае возможно уложиться в сумму 45 000 </w:t>
      </w:r>
      <w:r>
        <w:rPr>
          <w:lang w:val="en-US"/>
        </w:rPr>
        <w:t>EUR</w:t>
      </w:r>
      <w:r w:rsidRPr="00217657">
        <w:rPr>
          <w:lang w:val="ru-RU"/>
        </w:rPr>
        <w:t>.</w:t>
      </w:r>
    </w:p>
    <w:p w14:paraId="75F04B6A" w14:textId="77777777" w:rsidR="00217657" w:rsidRPr="00217657" w:rsidRDefault="00217657" w:rsidP="00217657">
      <w:pPr>
        <w:rPr>
          <w:lang w:val="ru-RU"/>
        </w:rPr>
      </w:pPr>
      <w:r>
        <w:rPr>
          <w:lang w:val="ru-RU"/>
        </w:rPr>
        <w:t>Также возможно реализовать проект за счет бюджетных средств.</w:t>
      </w:r>
    </w:p>
    <w:p w14:paraId="1E8A1E0A" w14:textId="77777777" w:rsidR="00217657" w:rsidRDefault="00217657" w:rsidP="00217657">
      <w:pPr>
        <w:rPr>
          <w:lang w:val="ru-RU"/>
        </w:rPr>
      </w:pPr>
    </w:p>
    <w:p w14:paraId="271F007A" w14:textId="79151830" w:rsidR="003B7923" w:rsidRDefault="00217657">
      <w:r>
        <w:rPr>
          <w:lang w:val="ru-RU"/>
        </w:rPr>
        <w:t>2 рисунка приложены.</w:t>
      </w:r>
    </w:p>
    <w:p w14:paraId="7965043B" w14:textId="77777777" w:rsidR="002045A1" w:rsidRDefault="002045A1"/>
    <w:permEnd w:id="660886310"/>
    <w:p w14:paraId="6DCC2D2A" w14:textId="77777777" w:rsidR="00E9305A" w:rsidRDefault="00E9305A"/>
    <w:sectPr w:rsidR="00E9305A" w:rsidSect="003B792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6C8D" w14:textId="77777777" w:rsidR="00D43B53" w:rsidRDefault="00D43B53" w:rsidP="00E9305A">
      <w:pPr>
        <w:spacing w:after="0"/>
      </w:pPr>
      <w:r>
        <w:separator/>
      </w:r>
    </w:p>
  </w:endnote>
  <w:endnote w:type="continuationSeparator" w:id="0">
    <w:p w14:paraId="4CB5D024" w14:textId="77777777" w:rsidR="00D43B53" w:rsidRDefault="00D43B53" w:rsidP="00E93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3AB" w14:textId="0AC6C8BA" w:rsidR="00E9305A" w:rsidRPr="001B1393" w:rsidRDefault="00E9305A" w:rsidP="00E9305A">
    <w:pPr>
      <w:pStyle w:val="Footer"/>
      <w:rPr>
        <w:lang w:val="et-EE"/>
      </w:rPr>
    </w:pPr>
    <w:r>
      <w:rPr>
        <w:lang w:val="ru-RU"/>
      </w:rPr>
      <w:t>Заполненную форму отправьте по адресу</w:t>
    </w:r>
    <w:r>
      <w:rPr>
        <w:lang w:val="et-EE"/>
      </w:rPr>
      <w:t xml:space="preserve"> </w:t>
    </w:r>
    <w:r w:rsidRPr="001B1393">
      <w:rPr>
        <w:color w:val="FF0000"/>
        <w:lang w:val="et-EE"/>
      </w:rPr>
      <w:t>kaasav_eelarve@kjlv.ee</w:t>
    </w:r>
  </w:p>
  <w:p w14:paraId="6F2E4676" w14:textId="77777777" w:rsidR="00E9305A" w:rsidRPr="00E9305A" w:rsidRDefault="00E9305A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366A" w14:textId="77777777" w:rsidR="00D43B53" w:rsidRDefault="00D43B53" w:rsidP="00E9305A">
      <w:pPr>
        <w:spacing w:after="0"/>
      </w:pPr>
      <w:r>
        <w:separator/>
      </w:r>
    </w:p>
  </w:footnote>
  <w:footnote w:type="continuationSeparator" w:id="0">
    <w:p w14:paraId="5C30554A" w14:textId="77777777" w:rsidR="00D43B53" w:rsidRDefault="00D43B53" w:rsidP="00E93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F1BC" w14:textId="7418DC46" w:rsidR="00E9305A" w:rsidRPr="00E9305A" w:rsidRDefault="00E9305A" w:rsidP="00E9305A">
    <w:pPr>
      <w:pStyle w:val="Header"/>
    </w:pPr>
    <w:r>
      <w:rPr>
        <w:noProof/>
        <w:lang w:val="ru-RU" w:eastAsia="ru-RU"/>
      </w:rPr>
      <w:drawing>
        <wp:inline distT="0" distB="0" distL="0" distR="0" wp14:anchorId="78C75D0A" wp14:editId="13495354">
          <wp:extent cx="5705475" cy="493395"/>
          <wp:effectExtent l="0" t="0" r="952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774E"/>
    <w:multiLevelType w:val="hybridMultilevel"/>
    <w:tmpl w:val="9A1CC60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47D456E0"/>
    <w:multiLevelType w:val="hybridMultilevel"/>
    <w:tmpl w:val="23F6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A102D"/>
    <w:multiLevelType w:val="multilevel"/>
    <w:tmpl w:val="63D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29F0A66"/>
    <w:multiLevelType w:val="multilevel"/>
    <w:tmpl w:val="1FB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ZaBIOBazwfMH+WJQ3+JaXLyqx8Bz0Ox2lhl+JZlwbxao8cQjhf4vgmXoaGd23N6hKwXH73HABwGyU9jkFaGlA==" w:salt="kk6agoceUJ+OvSv9ezEO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5A"/>
    <w:rsid w:val="00165389"/>
    <w:rsid w:val="002045A1"/>
    <w:rsid w:val="00217657"/>
    <w:rsid w:val="00230510"/>
    <w:rsid w:val="002B3B7B"/>
    <w:rsid w:val="002F428E"/>
    <w:rsid w:val="00357A41"/>
    <w:rsid w:val="003B7923"/>
    <w:rsid w:val="006D2A78"/>
    <w:rsid w:val="00903D1A"/>
    <w:rsid w:val="0095298F"/>
    <w:rsid w:val="00957794"/>
    <w:rsid w:val="00B36501"/>
    <w:rsid w:val="00B65D60"/>
    <w:rsid w:val="00B81F7F"/>
    <w:rsid w:val="00BB19B4"/>
    <w:rsid w:val="00D43B53"/>
    <w:rsid w:val="00E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9812"/>
  <w15:chartTrackingRefBased/>
  <w15:docId w15:val="{1256BD3F-96A4-4E17-BF6C-E6F6C16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E9305A"/>
  </w:style>
  <w:style w:type="table" w:styleId="TableGrid">
    <w:name w:val="Table Grid"/>
    <w:basedOn w:val="TableNormal"/>
    <w:uiPriority w:val="59"/>
    <w:rsid w:val="00E930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305A"/>
  </w:style>
  <w:style w:type="paragraph" w:styleId="Footer">
    <w:name w:val="footer"/>
    <w:basedOn w:val="Normal"/>
    <w:link w:val="Foot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05A"/>
  </w:style>
  <w:style w:type="paragraph" w:styleId="ListParagraph">
    <w:name w:val="List Paragraph"/>
    <w:basedOn w:val="Normal"/>
    <w:uiPriority w:val="34"/>
    <w:qFormat/>
    <w:rsid w:val="0021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96A2-006A-43A1-B871-F9105CDC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2021-08-16T11:03:00Z</dcterms:created>
  <dcterms:modified xsi:type="dcterms:W3CDTF">2021-08-16T11:13:00Z</dcterms:modified>
</cp:coreProperties>
</file>