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6154" w14:textId="73C262BD" w:rsidR="00E75683" w:rsidRPr="006E7D10" w:rsidRDefault="006956F0" w:rsidP="00E75683">
      <w:pPr>
        <w:spacing w:before="100" w:beforeAutospacing="1" w:after="100" w:afterAutospacing="1" w:line="628" w:lineRule="atLeast"/>
        <w:outlineLvl w:val="1"/>
        <w:rPr>
          <w:rFonts w:ascii="Times New Roman" w:eastAsia="Times New Roman" w:hAnsi="Times New Roman" w:cs="Times New Roman"/>
          <w:b/>
          <w:bCs/>
          <w:color w:val="004187"/>
          <w:sz w:val="36"/>
          <w:szCs w:val="36"/>
          <w:lang w:val="et-EE" w:eastAsia="en-GB"/>
        </w:rPr>
        <w:sectPr w:rsidR="00E75683" w:rsidRPr="006E7D10" w:rsidSect="00C013D1">
          <w:footerReference w:type="default" r:id="rId7"/>
          <w:pgSz w:w="11906" w:h="16838"/>
          <w:pgMar w:top="964" w:right="1440" w:bottom="964" w:left="144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4187"/>
          <w:sz w:val="36"/>
          <w:szCs w:val="36"/>
          <w:lang w:val="ru-RU" w:eastAsia="en-GB"/>
        </w:rPr>
        <w:t>ЧаВо (часто задаваемые вопросы)</w:t>
      </w:r>
      <w:r w:rsidR="00B61029" w:rsidRPr="006956F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br/>
      </w:r>
    </w:p>
    <w:p w14:paraId="2F256D2A" w14:textId="0933D4B7" w:rsidR="00B61029" w:rsidRPr="008A14FE" w:rsidRDefault="006956F0" w:rsidP="00B61029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8A14FE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>В</w:t>
      </w:r>
      <w:r w:rsidRPr="008A14FE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опрос</w:t>
      </w:r>
      <w:r w:rsidRPr="008A14FE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>:</w:t>
      </w:r>
      <w:r w:rsidR="00B61029" w:rsidRPr="008A14FE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> </w:t>
      </w:r>
      <w:r w:rsidRPr="008A14FE">
        <w:rPr>
          <w:rFonts w:ascii="Times New Roman" w:eastAsia="Times New Roman" w:hAnsi="Times New Roman" w:cs="Times New Roman"/>
          <w:b/>
          <w:bCs/>
          <w:sz w:val="28"/>
          <w:szCs w:val="28"/>
          <w:lang w:val="et-EE" w:eastAsia="en-GB"/>
        </w:rPr>
        <w:t xml:space="preserve">Может ли один человек представить </w:t>
      </w:r>
      <w:r w:rsidRPr="008A14F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 xml:space="preserve">несколько идей? </w:t>
      </w:r>
      <w:r w:rsidR="00B61029" w:rsidRPr="008A14FE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br/>
      </w:r>
      <w:r w:rsidRPr="008A14FE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>О</w:t>
      </w:r>
      <w:r w:rsidRPr="008A14FE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твет</w:t>
      </w:r>
      <w:r w:rsidRPr="008A14FE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>:</w:t>
      </w:r>
      <w:r w:rsidR="00B61029" w:rsidRPr="008A14FE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 xml:space="preserve"> </w:t>
      </w:r>
      <w:r w:rsidRPr="008A14FE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>Да, один человек или организация могут представить несколько идей.</w:t>
      </w:r>
      <w:r w:rsidR="000C56C5" w:rsidRPr="008A14FE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Но </w:t>
      </w:r>
      <w:r w:rsidR="00153657" w:rsidRPr="008A14FE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Г</w:t>
      </w:r>
      <w:r w:rsidR="00157F4B" w:rsidRPr="008A14FE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оруправление</w:t>
      </w:r>
      <w:r w:rsidR="00153657" w:rsidRPr="008A14FE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Кохтла-Ярве</w:t>
      </w:r>
      <w:r w:rsidR="00157F4B" w:rsidRPr="008A14FE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не ждёт на конкурс простых идей</w:t>
      </w:r>
      <w:r w:rsidR="000C56C5" w:rsidRPr="008A14FE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,</w:t>
      </w:r>
      <w:r w:rsidR="00157F4B" w:rsidRPr="008A14FE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а </w:t>
      </w:r>
      <w:r w:rsidR="000C56C5" w:rsidRPr="008A14FE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полноценн</w:t>
      </w:r>
      <w:r w:rsidR="00157F4B" w:rsidRPr="008A14FE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ые</w:t>
      </w:r>
      <w:r w:rsidR="000C56C5" w:rsidRPr="008A14FE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</w:t>
      </w:r>
      <w:r w:rsidR="00157F4B" w:rsidRPr="008A14FE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продуманные </w:t>
      </w:r>
      <w:r w:rsidR="000C56C5" w:rsidRPr="008A14FE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проект</w:t>
      </w:r>
      <w:r w:rsidR="00157F4B" w:rsidRPr="008A14FE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ы,</w:t>
      </w:r>
      <w:r w:rsidR="000C56C5" w:rsidRPr="008A14FE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</w:t>
      </w:r>
      <w:r w:rsidR="00157F4B" w:rsidRPr="008A14FE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со сметой и, желательно, прейскурантами на необходимые материалы</w:t>
      </w:r>
      <w:r w:rsidR="00153657" w:rsidRPr="008A14FE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 xml:space="preserve"> </w:t>
      </w:r>
      <w:r w:rsidR="00153657" w:rsidRPr="008A14FE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и услуги, а также</w:t>
      </w:r>
      <w:r w:rsidR="00157F4B" w:rsidRPr="008A14FE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ценовыми предложениями от возможных испольнителей.</w:t>
      </w:r>
    </w:p>
    <w:p w14:paraId="20605F87" w14:textId="2365526A" w:rsidR="008D5A2F" w:rsidRPr="008A14FE" w:rsidRDefault="006956F0" w:rsidP="00B61029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8A14FE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В:</w:t>
      </w:r>
      <w:r w:rsidR="008D5A2F" w:rsidRPr="008A14FE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  <w:r w:rsidRPr="008A14F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>Почему такая сумма –</w:t>
      </w:r>
      <w:r w:rsidR="000C56C5" w:rsidRPr="008A14F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 xml:space="preserve">  5</w:t>
      </w:r>
      <w:r w:rsidRPr="008A14F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>5 000 евро?</w:t>
      </w:r>
      <w:r w:rsidRPr="008A14FE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</w:t>
      </w:r>
      <w:r w:rsidR="008D5A2F" w:rsidRPr="008A14FE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br/>
      </w:r>
      <w:r w:rsidRPr="008A14FE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О:</w:t>
      </w:r>
      <w:r w:rsidR="008D5A2F" w:rsidRPr="008A14FE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.</w:t>
      </w:r>
      <w:r w:rsidR="000C56C5" w:rsidRPr="008A14FE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Н</w:t>
      </w:r>
      <w:r w:rsidR="00157F4B" w:rsidRPr="008A14FE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а реализацию н</w:t>
      </w:r>
      <w:r w:rsidR="000C56C5" w:rsidRPr="008A14FE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ародн</w:t>
      </w:r>
      <w:r w:rsidR="001515C6" w:rsidRPr="008A14FE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ого</w:t>
      </w:r>
      <w:r w:rsidR="000C56C5" w:rsidRPr="008A14FE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б</w:t>
      </w:r>
      <w:r w:rsidR="00D72080" w:rsidRPr="008A14FE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юджет</w:t>
      </w:r>
      <w:r w:rsidR="00157F4B" w:rsidRPr="008A14FE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а</w:t>
      </w:r>
      <w:r w:rsidR="00D72080" w:rsidRPr="008A14FE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города Кохтла-Ярве 2021</w:t>
      </w:r>
      <w:r w:rsidR="000C56C5" w:rsidRPr="008A14FE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-2022</w:t>
      </w:r>
      <w:r w:rsidR="00D72080" w:rsidRPr="008A14FE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год</w:t>
      </w:r>
      <w:r w:rsidR="00157F4B" w:rsidRPr="008A14FE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а</w:t>
      </w:r>
      <w:r w:rsidR="00D72080" w:rsidRPr="008A14FE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</w:t>
      </w:r>
      <w:r w:rsidR="001515C6" w:rsidRPr="008A14FE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было выделено 45 000, что состав</w:t>
      </w:r>
      <w:r w:rsidR="008A14FE" w:rsidRPr="008A14FE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и</w:t>
      </w:r>
      <w:r w:rsidR="001515C6" w:rsidRPr="008A14FE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ло примерно 0,1 % от предполагаемых текущих расходов города. На народный бюджет 2022-2023 года выделяется б</w:t>
      </w:r>
      <w:r w:rsidR="008142F0" w:rsidRPr="008A14FE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óльшая сумма с целью компенсации инфляции.</w:t>
      </w:r>
    </w:p>
    <w:p w14:paraId="1A694E57" w14:textId="600D3BE3" w:rsidR="00836097" w:rsidRPr="00A86594" w:rsidRDefault="006956F0" w:rsidP="00B61029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В:</w:t>
      </w:r>
      <w:r w:rsidR="00B61029" w:rsidRPr="00A86594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  <w:r w:rsidR="00922A35" w:rsidRPr="00A8659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>Кто принимает решение, как</w:t>
      </w:r>
      <w:r w:rsidR="00040FE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>ой проект</w:t>
      </w:r>
      <w:r w:rsidR="00922A35" w:rsidRPr="00A8659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 xml:space="preserve"> будет реализован</w:t>
      </w:r>
      <w:r w:rsidR="00B61029" w:rsidRPr="00A8659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>?</w:t>
      </w:r>
      <w:r w:rsidR="00B61029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br/>
      </w: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О:</w:t>
      </w:r>
      <w:r w:rsidR="00B61029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</w:t>
      </w:r>
      <w:r w:rsidR="00922A35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Решают жители Кохтла-Ярве народным голосованием,</w:t>
      </w:r>
      <w:r w:rsidR="00BF2933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выбирающих из числа </w:t>
      </w:r>
      <w:r w:rsidR="00040FE5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проектов</w:t>
      </w:r>
      <w:r w:rsidR="00BF2933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, соответствующих условиям конкурса. Голосование</w:t>
      </w:r>
      <w:r w:rsidR="00922A35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должно состояться в </w:t>
      </w:r>
      <w:r w:rsidR="00040FE5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середине</w:t>
      </w:r>
      <w:r w:rsidR="00922A35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сентября. Перед этим </w:t>
      </w:r>
      <w:r w:rsidR="00040FE5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проекты</w:t>
      </w:r>
      <w:r w:rsidR="00922A35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будут обсуждены в тематических группах, состоящих из экспертов в соответствующих областях и авторов идей. </w:t>
      </w:r>
      <w:r w:rsidR="00512BB7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Тематические группы выберут те </w:t>
      </w:r>
      <w:r w:rsidR="004320F1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проекты</w:t>
      </w:r>
      <w:r w:rsidR="00512BB7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, которые примут участие в голосовании. Цель – </w:t>
      </w:r>
      <w:r w:rsidR="00BF2933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ограничить число </w:t>
      </w:r>
      <w:r w:rsidR="00040FE5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проектов</w:t>
      </w:r>
      <w:r w:rsidR="00BF2933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разумным с точки зрения голосующего количеством. Если количество предложенных </w:t>
      </w:r>
      <w:r w:rsidR="00040FE5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проектов</w:t>
      </w:r>
      <w:r w:rsidR="00BF2933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ограничено, то </w:t>
      </w:r>
      <w:r w:rsidR="000F44F8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все они смогут принять участие в голосовании.</w:t>
      </w:r>
    </w:p>
    <w:p w14:paraId="417595B8" w14:textId="5DFB7014" w:rsidR="00B61029" w:rsidRPr="00A86594" w:rsidRDefault="006956F0" w:rsidP="00B61029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В:</w:t>
      </w:r>
      <w:r w:rsidR="00B61029" w:rsidRPr="00A86594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  <w:r w:rsidR="000F44F8" w:rsidRPr="00A8659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 xml:space="preserve">Возможно ли, что будет реализовано несколько </w:t>
      </w:r>
      <w:r w:rsidR="00040FE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>проектов</w:t>
      </w:r>
      <w:r w:rsidR="000F44F8" w:rsidRPr="00A8659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>?</w:t>
      </w:r>
      <w:r w:rsidR="000F44F8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</w:t>
      </w:r>
      <w:r w:rsidR="00B61029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br/>
      </w: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О:</w:t>
      </w:r>
      <w:r w:rsidR="000F44F8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Реализован будет как минимум од</w:t>
      </w:r>
      <w:r w:rsidR="004320F1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ин проект</w:t>
      </w:r>
      <w:r w:rsidR="000F44F8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. Если стоимость реализации победивш</w:t>
      </w:r>
      <w:r w:rsidR="004320F1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его проекта</w:t>
      </w:r>
      <w:r w:rsidR="000F44F8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меньше, чем выделяемая в рамках конкурса сумма, то возможно, что также будет реализован следующая </w:t>
      </w:r>
      <w:r w:rsidR="00402F8D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по числу набранных голосов </w:t>
      </w:r>
      <w:r w:rsidR="004320F1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проект</w:t>
      </w:r>
      <w:r w:rsidR="00402F8D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, котор</w:t>
      </w:r>
      <w:r w:rsidR="004320F1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ый</w:t>
      </w:r>
      <w:r w:rsidR="00402F8D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уложится в оставшуюся сумму.</w:t>
      </w:r>
      <w:r w:rsidR="00B61029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</w:t>
      </w:r>
    </w:p>
    <w:p w14:paraId="1284EFAF" w14:textId="3036BBB7" w:rsidR="00402F8D" w:rsidRPr="00A86594" w:rsidRDefault="00402F8D" w:rsidP="00B61029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В:</w:t>
      </w:r>
      <w:r w:rsidRPr="00A86594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  <w:r w:rsidRPr="00A8659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 xml:space="preserve">Могу ли я предлагать </w:t>
      </w:r>
      <w:r w:rsidR="004320F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>проекты</w:t>
      </w:r>
      <w:r w:rsidRPr="00A8659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 xml:space="preserve"> и принимать участие в голосовании, если я не зарегистрирован в Кохтла-Ярве, хотя и живу здесь?</w:t>
      </w: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br/>
        <w:t xml:space="preserve">О: </w:t>
      </w:r>
      <w:r w:rsidR="004320F1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Проекты</w:t>
      </w: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могут предлагать все, кто заинтересован в развитии Кохтла-Ярве. В голосовании могут принимать участие все лица, на момент голосования по данным Регистра народонаселения Эстонии проживающие в Кохтла-Ярве.</w:t>
      </w:r>
    </w:p>
    <w:p w14:paraId="2A17B92D" w14:textId="03685CE5" w:rsidR="008A460F" w:rsidRPr="00A86594" w:rsidRDefault="00402F8D" w:rsidP="00402F8D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bookmarkStart w:id="0" w:name="_Hlk74329909"/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lastRenderedPageBreak/>
        <w:t>В:</w:t>
      </w:r>
      <w:r w:rsidRPr="00A86594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  <w:r w:rsidRPr="00A8659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>Если предложенн</w:t>
      </w:r>
      <w:r w:rsidR="004320F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>ый</w:t>
      </w:r>
      <w:r w:rsidRPr="00A8659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 xml:space="preserve"> нами </w:t>
      </w:r>
      <w:r w:rsidR="004320F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>проект</w:t>
      </w:r>
      <w:r w:rsidRPr="00A8659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 xml:space="preserve"> получит финансирование, должны ли мы сами претворять е</w:t>
      </w:r>
      <w:r w:rsidR="004320F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>го</w:t>
      </w:r>
      <w:r w:rsidRPr="00A8659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 xml:space="preserve"> в жизнь?</w:t>
      </w: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br/>
        <w:t xml:space="preserve">О: </w:t>
      </w:r>
      <w:bookmarkEnd w:id="0"/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В рамках народного бюджета можно предлагать инвестиционные </w:t>
      </w:r>
      <w:r w:rsidR="004320F1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проекты</w:t>
      </w: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, </w:t>
      </w:r>
      <w:r w:rsidR="008A460F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за реализацию</w:t>
      </w:r>
      <w:r w:rsidR="008A460F" w:rsidRPr="00A86594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 xml:space="preserve"> </w:t>
      </w:r>
      <w:r w:rsidR="008A460F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набравш</w:t>
      </w:r>
      <w:r w:rsidR="004320F1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его</w:t>
      </w:r>
      <w:r w:rsidR="008A460F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(-их) наибольшее количество голосов отвечает горуправление. В то же время, реализация может быть и делегирована другой организации, у которой имеется соответствующий опыт. От авторов</w:t>
      </w:r>
      <w:r w:rsidR="004320F1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проектов</w:t>
      </w:r>
      <w:r w:rsidR="008A460F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ожидается активное участие в</w:t>
      </w:r>
      <w:r w:rsidR="004320F1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их</w:t>
      </w:r>
      <w:r w:rsidR="008A460F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представлении. </w:t>
      </w:r>
    </w:p>
    <w:p w14:paraId="6FCF696D" w14:textId="524C537F" w:rsidR="008A460F" w:rsidRPr="002E34F1" w:rsidRDefault="008A460F" w:rsidP="00402F8D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2E34F1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В:</w:t>
      </w:r>
      <w:r w:rsidRPr="002E34F1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  <w:r w:rsidR="00A02C50" w:rsidRPr="002E34F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 xml:space="preserve">Могу ли я представить </w:t>
      </w:r>
      <w:r w:rsidR="007C0347" w:rsidRPr="002E34F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>проект</w:t>
      </w:r>
      <w:r w:rsidR="00A02C50" w:rsidRPr="002E34F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>, если не знаю стоимость е</w:t>
      </w:r>
      <w:r w:rsidR="007C0347" w:rsidRPr="002E34F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>го</w:t>
      </w:r>
      <w:r w:rsidR="00A02C50" w:rsidRPr="002E34F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 xml:space="preserve"> реализации</w:t>
      </w:r>
      <w:r w:rsidRPr="002E34F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>?</w:t>
      </w:r>
      <w:r w:rsidRPr="002E34F1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br/>
        <w:t xml:space="preserve">О: </w:t>
      </w:r>
      <w:r w:rsidR="007A20B2" w:rsidRPr="002E34F1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Нет, приблизительную стоимость его реализации Вам необходимо посчитать самостоятельно. Возможно, для этого придётся приложить к проекту ценовые предложения от предприятий, чья компетенция позволяет подобный проект реализовать, или ссылки на прейскуранты фирм, чья продукция или услуги понадобятся в процессе реализации проекта. Важно оставаться в рамках выделяемого бюджета. </w:t>
      </w:r>
    </w:p>
    <w:p w14:paraId="2576778E" w14:textId="1327D789" w:rsidR="009B20E9" w:rsidRDefault="009B20E9" w:rsidP="00402F8D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В:</w:t>
      </w:r>
      <w:r w:rsidRPr="00A86594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  <w:r w:rsidRPr="00A8659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>Можно ли предлагать идеи проведения мероприятий?</w:t>
      </w: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br/>
        <w:t xml:space="preserve">О: Нет, согласно постановлению Городского собрания Кохтла-Ярве объектом народного бюджета может быть только находящийся на территории города инвестиционный проект. Таким образом, </w:t>
      </w:r>
      <w:r w:rsidR="00B614C0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предлагать можно или создание нового объекта, или реконструкцию существующего. Проекты, предлагающие проведение мероприятий (например, концертов) или осуществление какой-либо деятельности (например, проведение языковых лагерей во время школьных каникул) рассматриваться не будут.</w:t>
      </w:r>
    </w:p>
    <w:p w14:paraId="0FF5F4D2" w14:textId="440E8141" w:rsidR="00303366" w:rsidRPr="00FB6E9E" w:rsidRDefault="00303366" w:rsidP="00BA0D6E">
      <w:pPr>
        <w:spacing w:before="100" w:beforeAutospacing="1" w:after="40"/>
        <w:rPr>
          <w:rFonts w:ascii="Times New Roman" w:eastAsia="Times New Roman" w:hAnsi="Times New Roman" w:cs="Times New Roman"/>
          <w:color w:val="C00000"/>
          <w:sz w:val="28"/>
          <w:szCs w:val="28"/>
          <w:lang w:val="ru-RU" w:eastAsia="en-GB"/>
        </w:rPr>
      </w:pPr>
      <w:bookmarkStart w:id="1" w:name="_Hlk74667869"/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В:</w:t>
      </w:r>
      <w:r w:rsidRPr="00A86594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  <w:r w:rsidRPr="00A8659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>Можно ли предлагать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>нвестиционные объекты, которые будут находиться на частной земле</w:t>
      </w:r>
      <w:r w:rsidRPr="00A8659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>?</w:t>
      </w: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br/>
        <w:t>О</w:t>
      </w:r>
      <w:r w:rsidRPr="00303366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Объект</w:t>
      </w:r>
      <w:r w:rsidRPr="00303366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народного бюджета должен находиться на территории города (в его административных границах) и быть </w:t>
      </w:r>
      <w:r w:rsidRPr="00303366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в общественном пользовании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. Если объект планируется реализовать на земельном участке, собственником которого не является город Кохтла-Ярве, то с владельцем участка должн</w:t>
      </w:r>
      <w:r w:rsidR="00975297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быть заключ</w:t>
      </w:r>
      <w:r w:rsidR="00975297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ено соглашение о публичном использовании на 5 лет с момента реализации объекта. </w:t>
      </w:r>
      <w:r w:rsidR="00975297" w:rsidRPr="00FB6E9E">
        <w:rPr>
          <w:rFonts w:ascii="Times New Roman" w:eastAsia="Times New Roman" w:hAnsi="Times New Roman" w:cs="Times New Roman"/>
          <w:color w:val="C00000"/>
          <w:sz w:val="28"/>
          <w:szCs w:val="28"/>
          <w:lang w:val="et-EE" w:eastAsia="en-GB"/>
        </w:rPr>
        <w:t>NB! Здесь можно увидеть, какие зоны находятся в м</w:t>
      </w:r>
      <w:r w:rsidR="00975297" w:rsidRPr="00FB6E9E">
        <w:rPr>
          <w:rFonts w:ascii="Times New Roman" w:eastAsia="Times New Roman" w:hAnsi="Times New Roman" w:cs="Times New Roman"/>
          <w:color w:val="C00000"/>
          <w:sz w:val="28"/>
          <w:szCs w:val="28"/>
          <w:lang w:val="ru-RU" w:eastAsia="en-GB"/>
        </w:rPr>
        <w:t>униципальной собственности (при увеличении становятся синими):</w:t>
      </w:r>
    </w:p>
    <w:p w14:paraId="7A845891" w14:textId="15566D8D" w:rsidR="00303366" w:rsidRDefault="00FB6E9E" w:rsidP="00975297">
      <w:pPr>
        <w:spacing w:after="100" w:afterAutospacing="1"/>
        <w:rPr>
          <w:rFonts w:ascii="Times New Roman" w:eastAsia="Times New Roman" w:hAnsi="Times New Roman" w:cs="Times New Roman"/>
          <w:color w:val="C00000"/>
          <w:sz w:val="18"/>
          <w:szCs w:val="18"/>
          <w:lang w:val="et-EE" w:eastAsia="en-GB"/>
        </w:rPr>
      </w:pPr>
      <w:hyperlink r:id="rId8" w:history="1">
        <w:r w:rsidRPr="004C04FE">
          <w:rPr>
            <w:rStyle w:val="Hyperlink"/>
            <w:rFonts w:ascii="Times New Roman" w:eastAsia="Times New Roman" w:hAnsi="Times New Roman" w:cs="Times New Roman"/>
            <w:sz w:val="18"/>
            <w:szCs w:val="18"/>
            <w:lang w:val="et-EE" w:eastAsia="en-GB"/>
          </w:rPr>
          <w:t>https://kohtla-jarve.maps.arcgis.com/home/webmap/viewer.html?webmap=beaaba99c15b41a1b4612514d21676e5</w:t>
        </w:r>
      </w:hyperlink>
      <w:bookmarkEnd w:id="1"/>
    </w:p>
    <w:p w14:paraId="7E0ADCA8" w14:textId="13D56598" w:rsidR="00B614C0" w:rsidRPr="00A86594" w:rsidRDefault="00B614C0" w:rsidP="00402F8D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В:</w:t>
      </w:r>
      <w:r w:rsidRPr="00A86594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  <w:r w:rsidRPr="00A8659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 xml:space="preserve">Можно ли ознакомиться с </w:t>
      </w:r>
      <w:r w:rsidR="00152FD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>проектами</w:t>
      </w:r>
      <w:r w:rsidRPr="00A8659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 xml:space="preserve"> до голосования?</w:t>
      </w: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br/>
        <w:t xml:space="preserve">О: Все </w:t>
      </w:r>
      <w:r w:rsidR="00152FD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проекты</w:t>
      </w: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– публичны, ознакомиться с ними можно начиная с 1</w:t>
      </w:r>
      <w:r w:rsidR="00152FD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8</w:t>
      </w: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-го </w:t>
      </w:r>
      <w:r w:rsidR="00152FD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июля</w:t>
      </w: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, когда соответствующие требованиям конкурса</w:t>
      </w:r>
      <w:r w:rsidR="00152FD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проекты</w:t>
      </w: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будут опубликованы на официальной странице города. </w:t>
      </w:r>
      <w:r w:rsidR="00152FD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Проекты</w:t>
      </w: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, допущенные до </w:t>
      </w: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lastRenderedPageBreak/>
        <w:t xml:space="preserve">голосования, обязательно будут представлены в сотрудничестве с их авторами более детально. </w:t>
      </w:r>
    </w:p>
    <w:p w14:paraId="55FB2368" w14:textId="24D9D3ED" w:rsidR="00F755C2" w:rsidRPr="00A86594" w:rsidRDefault="00F755C2" w:rsidP="00402F8D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В:</w:t>
      </w:r>
      <w:r w:rsidRPr="00A86594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  <w:r w:rsidRPr="00A8659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>Как проходит голосование?</w:t>
      </w: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br/>
        <w:t xml:space="preserve">О: Голосование пройдёт в электронном виде при помощи </w:t>
      </w:r>
      <w:r w:rsidRPr="00A86594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>ID-</w:t>
      </w: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карты, </w:t>
      </w:r>
      <w:r w:rsidRPr="00A86594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 xml:space="preserve">mobiil-ID </w:t>
      </w: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иди</w:t>
      </w:r>
      <w:r w:rsidRPr="00A86594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 xml:space="preserve"> Smart-ID</w:t>
      </w: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. Дополнительно в главном здании горуправления (Keskallee 19</w:t>
      </w:r>
      <w:r w:rsidR="0093320E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)</w:t>
      </w:r>
      <w:r w:rsidR="0045275A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, </w:t>
      </w: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в ахтмеской части города (Estonia pst 38)</w:t>
      </w:r>
      <w:r w:rsidR="0045275A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и в малых частях города</w:t>
      </w: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будет предоставлена возможность проголосовать для тех, у кого нет возможности или желания проголосовать из дома.</w:t>
      </w:r>
    </w:p>
    <w:p w14:paraId="3F279D4D" w14:textId="297580EB" w:rsidR="008D6D32" w:rsidRPr="00A86594" w:rsidRDefault="008D6D32" w:rsidP="00402F8D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en-GB"/>
        </w:rPr>
      </w:pP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В:</w:t>
      </w:r>
      <w:r w:rsidRPr="00A86594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  <w:r w:rsidRPr="00A8659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>Из кого состоят тематические группы?</w:t>
      </w: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br/>
        <w:t xml:space="preserve">О: В тематические группы входят как авторы (представители) </w:t>
      </w:r>
      <w:r w:rsidR="00152FD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проектов</w:t>
      </w: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, так и эксперты. В роли последних могут быть как специалисты горуправления (предположительно, члены конкурсной комиссии), так и, в случае необходимости, независимые эксперты. Тематические группы будут собраны </w:t>
      </w:r>
      <w:r w:rsidR="00C00D7E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после того,</w:t>
      </w:r>
      <w:r w:rsidR="00C00D7E" w:rsidRPr="00A86594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 xml:space="preserve"> </w:t>
      </w:r>
      <w:r w:rsidR="00C00D7E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как все представленные </w:t>
      </w:r>
      <w:r w:rsidR="00152FD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проекты</w:t>
      </w:r>
      <w:r w:rsidR="00C00D7E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будут проверены конкурсной комиссией на соответствие конкурсным требованиям.</w:t>
      </w:r>
    </w:p>
    <w:p w14:paraId="0B8383E8" w14:textId="2F9D54A0" w:rsidR="00402F8D" w:rsidRPr="00A86594" w:rsidRDefault="00C00D7E" w:rsidP="00402F8D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</w:pP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В:</w:t>
      </w:r>
      <w:r w:rsidRPr="00A86594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  <w:r w:rsidRPr="00A8659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 xml:space="preserve">Что станет с теми </w:t>
      </w:r>
      <w:r w:rsidR="00152FD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>проектами</w:t>
      </w:r>
      <w:r w:rsidRPr="00A8659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>, которые не получат финансирования в рамках народного бюджета?</w:t>
      </w: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br/>
        <w:t xml:space="preserve">О: Нереализованные </w:t>
      </w:r>
      <w:r w:rsidR="00152FD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проекты</w:t>
      </w: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являются дополнительным источником информации для руководства города в том, что касается желаний и приоритетов жителей. Уже в этом смысле участие в голосовании очень важно, оно позволяет выразить свои предпочтения и пожелания. Может случиться, что провалившийся в рамках народного бюджета проект попадёт в инвестиционную программу города и будет реализован </w:t>
      </w:r>
      <w:r w:rsidR="005516B9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за счёт</w:t>
      </w:r>
      <w:r w:rsidR="00F72BC4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других источников финансирования.</w:t>
      </w:r>
    </w:p>
    <w:p w14:paraId="4F68186C" w14:textId="77777777" w:rsidR="00402F8D" w:rsidRPr="00A86594" w:rsidRDefault="00402F8D" w:rsidP="00402F8D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i/>
          <w:iCs/>
          <w:color w:val="999999"/>
          <w:sz w:val="24"/>
          <w:szCs w:val="24"/>
          <w:lang w:val="ru-RU" w:eastAsia="en-GB"/>
        </w:rPr>
      </w:pPr>
    </w:p>
    <w:p w14:paraId="554A8F57" w14:textId="4CD7782D" w:rsidR="00B61029" w:rsidRPr="00A86594" w:rsidRDefault="00B61029" w:rsidP="00402F8D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i/>
          <w:iCs/>
          <w:color w:val="999999"/>
          <w:sz w:val="24"/>
          <w:szCs w:val="24"/>
          <w:lang w:val="ru-RU" w:eastAsia="en-GB"/>
        </w:rPr>
      </w:pPr>
    </w:p>
    <w:sectPr w:rsidR="00B61029" w:rsidRPr="00A86594" w:rsidSect="00E75683">
      <w:type w:val="continuous"/>
      <w:pgSz w:w="11906" w:h="16838"/>
      <w:pgMar w:top="964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71492" w14:textId="77777777" w:rsidR="00552D1B" w:rsidRDefault="00552D1B" w:rsidP="00B61029">
      <w:pPr>
        <w:spacing w:after="0"/>
      </w:pPr>
      <w:r>
        <w:separator/>
      </w:r>
    </w:p>
  </w:endnote>
  <w:endnote w:type="continuationSeparator" w:id="0">
    <w:p w14:paraId="7EB3227A" w14:textId="77777777" w:rsidR="00552D1B" w:rsidRDefault="00552D1B" w:rsidP="00B610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9887A" w14:textId="77777777" w:rsidR="001D10A3" w:rsidRDefault="001D10A3" w:rsidP="001D10A3">
    <w:pPr>
      <w:pStyle w:val="Footer"/>
    </w:pPr>
  </w:p>
  <w:p w14:paraId="5CCD0245" w14:textId="26EBA729" w:rsidR="00B61029" w:rsidRDefault="006956F0" w:rsidP="001D10A3">
    <w:pPr>
      <w:pStyle w:val="Footer"/>
    </w:pPr>
    <w:r w:rsidRPr="006956F0">
      <w:t>https://www.kohtla-jarve.ee/web/rus/narodnyj-budzet</w:t>
    </w:r>
  </w:p>
  <w:p w14:paraId="7968DBED" w14:textId="77777777" w:rsidR="001D10A3" w:rsidRPr="001D10A3" w:rsidRDefault="001D10A3" w:rsidP="001D1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9D1ED" w14:textId="77777777" w:rsidR="00552D1B" w:rsidRDefault="00552D1B" w:rsidP="00B61029">
      <w:pPr>
        <w:spacing w:after="0"/>
      </w:pPr>
      <w:r>
        <w:separator/>
      </w:r>
    </w:p>
  </w:footnote>
  <w:footnote w:type="continuationSeparator" w:id="0">
    <w:p w14:paraId="5BF21386" w14:textId="77777777" w:rsidR="00552D1B" w:rsidRDefault="00552D1B" w:rsidP="00B6102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29"/>
    <w:rsid w:val="00016C7F"/>
    <w:rsid w:val="00040FE5"/>
    <w:rsid w:val="000C56C5"/>
    <w:rsid w:val="000F44F8"/>
    <w:rsid w:val="001515C6"/>
    <w:rsid w:val="00152FD0"/>
    <w:rsid w:val="00153657"/>
    <w:rsid w:val="00157F4B"/>
    <w:rsid w:val="001D10A3"/>
    <w:rsid w:val="002B3874"/>
    <w:rsid w:val="002E061F"/>
    <w:rsid w:val="002E34F1"/>
    <w:rsid w:val="00303366"/>
    <w:rsid w:val="00314F25"/>
    <w:rsid w:val="003162A7"/>
    <w:rsid w:val="003B25F8"/>
    <w:rsid w:val="003B7923"/>
    <w:rsid w:val="00402F8D"/>
    <w:rsid w:val="004320F1"/>
    <w:rsid w:val="0045275A"/>
    <w:rsid w:val="00466827"/>
    <w:rsid w:val="00482EE7"/>
    <w:rsid w:val="00512BB7"/>
    <w:rsid w:val="00532037"/>
    <w:rsid w:val="005514F8"/>
    <w:rsid w:val="005516B9"/>
    <w:rsid w:val="00552D1B"/>
    <w:rsid w:val="005B5FB6"/>
    <w:rsid w:val="00661F3F"/>
    <w:rsid w:val="006757B2"/>
    <w:rsid w:val="00687037"/>
    <w:rsid w:val="006956F0"/>
    <w:rsid w:val="006D2560"/>
    <w:rsid w:val="006E7D10"/>
    <w:rsid w:val="00715740"/>
    <w:rsid w:val="007A20B2"/>
    <w:rsid w:val="007C0347"/>
    <w:rsid w:val="008142F0"/>
    <w:rsid w:val="00836097"/>
    <w:rsid w:val="008434F6"/>
    <w:rsid w:val="008A14FE"/>
    <w:rsid w:val="008A460F"/>
    <w:rsid w:val="008D5A2F"/>
    <w:rsid w:val="008D6D32"/>
    <w:rsid w:val="00922A35"/>
    <w:rsid w:val="00925B58"/>
    <w:rsid w:val="0093320E"/>
    <w:rsid w:val="00975297"/>
    <w:rsid w:val="009B20E9"/>
    <w:rsid w:val="009D7143"/>
    <w:rsid w:val="00A02C50"/>
    <w:rsid w:val="00A30312"/>
    <w:rsid w:val="00A86594"/>
    <w:rsid w:val="00B61029"/>
    <w:rsid w:val="00B614C0"/>
    <w:rsid w:val="00B90B86"/>
    <w:rsid w:val="00BA0D6E"/>
    <w:rsid w:val="00BC1AA2"/>
    <w:rsid w:val="00BF2933"/>
    <w:rsid w:val="00C00D7E"/>
    <w:rsid w:val="00C013D1"/>
    <w:rsid w:val="00C16759"/>
    <w:rsid w:val="00C976DF"/>
    <w:rsid w:val="00CB4C30"/>
    <w:rsid w:val="00D72080"/>
    <w:rsid w:val="00E17DD5"/>
    <w:rsid w:val="00E75683"/>
    <w:rsid w:val="00E82F54"/>
    <w:rsid w:val="00F02ECA"/>
    <w:rsid w:val="00F72BC4"/>
    <w:rsid w:val="00F755C2"/>
    <w:rsid w:val="00FB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16022"/>
  <w15:chartTrackingRefBased/>
  <w15:docId w15:val="{D75BD273-22B3-467D-92EF-66AC43C2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0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1029"/>
  </w:style>
  <w:style w:type="paragraph" w:styleId="Footer">
    <w:name w:val="footer"/>
    <w:basedOn w:val="Normal"/>
    <w:link w:val="FooterChar"/>
    <w:uiPriority w:val="99"/>
    <w:unhideWhenUsed/>
    <w:rsid w:val="00B6102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61029"/>
  </w:style>
  <w:style w:type="character" w:styleId="Hyperlink">
    <w:name w:val="Hyperlink"/>
    <w:basedOn w:val="DefaultParagraphFont"/>
    <w:uiPriority w:val="99"/>
    <w:unhideWhenUsed/>
    <w:rsid w:val="001D10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0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52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htla-jarve.maps.arcgis.com/home/webmap/viewer.html?webmap=beaaba99c15b41a1b4612514d21676e5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DCDE9-4B5A-4A40-A1A0-5CF97CD3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 Berezin</cp:lastModifiedBy>
  <cp:revision>10</cp:revision>
  <cp:lastPrinted>2021-06-14T12:17:00Z</cp:lastPrinted>
  <dcterms:created xsi:type="dcterms:W3CDTF">2022-04-11T06:35:00Z</dcterms:created>
  <dcterms:modified xsi:type="dcterms:W3CDTF">2022-04-12T08:50:00Z</dcterms:modified>
</cp:coreProperties>
</file>