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B68E" w14:textId="77777777" w:rsidR="00331256" w:rsidRDefault="00331256">
      <w:pPr>
        <w:rPr>
          <w:color w:val="0070C0"/>
        </w:rPr>
        <w:sectPr w:rsidR="00331256">
          <w:headerReference w:type="default" r:id="rId6"/>
          <w:footerReference w:type="default" r:id="rId7"/>
          <w:pgSz w:w="11906" w:h="16838"/>
          <w:pgMar w:top="1440" w:right="1440" w:bottom="1440" w:left="1440" w:header="709" w:footer="709" w:gutter="0"/>
          <w:pgNumType w:start="1"/>
          <w:cols w:space="720"/>
        </w:sectPr>
      </w:pPr>
    </w:p>
    <w:tbl>
      <w:tblPr>
        <w:tblStyle w:val="a"/>
        <w:tblpPr w:leftFromText="180" w:rightFromText="180" w:vertAnchor="text" w:horzAnchor="margin" w:tblpY="14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742B0" w14:paraId="43CCD698" w14:textId="77777777" w:rsidTr="001742B0">
        <w:tc>
          <w:tcPr>
            <w:tcW w:w="9016" w:type="dxa"/>
          </w:tcPr>
          <w:p w14:paraId="5F9BE676" w14:textId="40193BE6" w:rsidR="001742B0" w:rsidRDefault="0018358E" w:rsidP="001742B0">
            <w:pPr>
              <w:spacing w:after="120"/>
              <w:rPr>
                <w:color w:val="4F81BD"/>
              </w:rPr>
            </w:pPr>
            <w:r>
              <w:rPr>
                <w:color w:val="4F81BD"/>
              </w:rPr>
              <w:t>Projekti</w:t>
            </w:r>
            <w:r w:rsidR="001742B0">
              <w:rPr>
                <w:color w:val="4F81BD"/>
              </w:rPr>
              <w:t xml:space="preserve"> nimetus (elluviimiseks pakutava objekti oma) *</w:t>
            </w:r>
          </w:p>
          <w:p w14:paraId="7AE52517" w14:textId="584D5C04" w:rsidR="001742B0" w:rsidRDefault="001742B0" w:rsidP="001742B0">
            <w:pPr>
              <w:rPr>
                <w:sz w:val="48"/>
                <w:szCs w:val="48"/>
              </w:rPr>
            </w:pPr>
            <w:r>
              <w:rPr>
                <w:sz w:val="48"/>
                <w:szCs w:val="48"/>
              </w:rPr>
              <w:t xml:space="preserve"> </w:t>
            </w:r>
            <w:r w:rsidR="0094760B">
              <w:rPr>
                <w:sz w:val="48"/>
                <w:szCs w:val="48"/>
              </w:rPr>
              <w:t xml:space="preserve">Ahtme miniareeni baasil mängimise ja sportimiseks multifunktsionaalse spordiväljaku rekonstrueerimine/ehitamine </w:t>
            </w:r>
            <w:r>
              <w:rPr>
                <w:sz w:val="48"/>
                <w:szCs w:val="48"/>
              </w:rPr>
              <w:t xml:space="preserve"> </w:t>
            </w:r>
          </w:p>
        </w:tc>
      </w:tr>
      <w:tr w:rsidR="001742B0" w14:paraId="1FCD0619" w14:textId="77777777" w:rsidTr="001742B0">
        <w:tc>
          <w:tcPr>
            <w:tcW w:w="9016" w:type="dxa"/>
          </w:tcPr>
          <w:p w14:paraId="24516D25" w14:textId="38FF8ADE" w:rsidR="001742B0" w:rsidRDefault="0018358E" w:rsidP="001742B0">
            <w:pPr>
              <w:spacing w:after="120"/>
              <w:rPr>
                <w:color w:val="4F81BD"/>
              </w:rPr>
            </w:pPr>
            <w:r>
              <w:rPr>
                <w:color w:val="4F81BD"/>
              </w:rPr>
              <w:t>Projekti</w:t>
            </w:r>
            <w:r w:rsidR="001742B0">
              <w:rPr>
                <w:color w:val="4F81BD"/>
              </w:rPr>
              <w:t xml:space="preserve"> esitava juriidilise isiku nimetus (näiteks, MTÜ)</w:t>
            </w:r>
          </w:p>
          <w:p w14:paraId="62D4FBCE" w14:textId="77777777" w:rsidR="001742B0" w:rsidRDefault="001742B0" w:rsidP="001742B0">
            <w:pPr>
              <w:spacing w:after="120"/>
              <w:rPr>
                <w:sz w:val="40"/>
                <w:szCs w:val="40"/>
              </w:rPr>
            </w:pPr>
            <w:r>
              <w:rPr>
                <w:sz w:val="40"/>
                <w:szCs w:val="40"/>
              </w:rPr>
              <w:t xml:space="preserve">  </w:t>
            </w:r>
          </w:p>
        </w:tc>
      </w:tr>
      <w:tr w:rsidR="001742B0" w14:paraId="54CB1C4D" w14:textId="77777777" w:rsidTr="001742B0">
        <w:tc>
          <w:tcPr>
            <w:tcW w:w="9016" w:type="dxa"/>
          </w:tcPr>
          <w:p w14:paraId="176FB504" w14:textId="19829BDE" w:rsidR="001742B0" w:rsidRDefault="0018358E" w:rsidP="001742B0">
            <w:pPr>
              <w:spacing w:after="120"/>
              <w:rPr>
                <w:color w:val="4F81BD"/>
              </w:rPr>
            </w:pPr>
            <w:r>
              <w:rPr>
                <w:color w:val="4F81BD"/>
              </w:rPr>
              <w:t>Projekti</w:t>
            </w:r>
            <w:r w:rsidR="001742B0">
              <w:rPr>
                <w:color w:val="4F81BD"/>
              </w:rPr>
              <w:t xml:space="preserve">autori ees- ja perekonnanimi (või juriidilise isiku esindaja ees- ja perekonnanimi) * </w:t>
            </w:r>
          </w:p>
          <w:p w14:paraId="33801C51" w14:textId="06A15F12" w:rsidR="001742B0" w:rsidRDefault="00B512B7" w:rsidP="001742B0">
            <w:pPr>
              <w:spacing w:after="120"/>
              <w:rPr>
                <w:sz w:val="40"/>
                <w:szCs w:val="40"/>
              </w:rPr>
            </w:pPr>
            <w:r w:rsidRPr="00B512B7">
              <w:rPr>
                <w:sz w:val="40"/>
                <w:szCs w:val="40"/>
              </w:rPr>
              <w:t>Artur Tšužas</w:t>
            </w:r>
          </w:p>
        </w:tc>
      </w:tr>
      <w:tr w:rsidR="001742B0" w14:paraId="2EDBF6DA" w14:textId="77777777" w:rsidTr="001742B0">
        <w:tc>
          <w:tcPr>
            <w:tcW w:w="9016" w:type="dxa"/>
          </w:tcPr>
          <w:p w14:paraId="0F099DC0" w14:textId="77777777" w:rsidR="001742B0" w:rsidRDefault="001742B0" w:rsidP="001742B0">
            <w:pPr>
              <w:spacing w:after="120"/>
              <w:rPr>
                <w:sz w:val="40"/>
                <w:szCs w:val="40"/>
              </w:rPr>
            </w:pPr>
            <w:r>
              <w:rPr>
                <w:color w:val="4F81BD"/>
              </w:rPr>
              <w:t>E-posti aadress *</w:t>
            </w:r>
          </w:p>
          <w:p w14:paraId="7EF5982D" w14:textId="5FD8CA07" w:rsidR="001742B0" w:rsidRPr="00B512B7" w:rsidRDefault="00B512B7" w:rsidP="001742B0">
            <w:pPr>
              <w:spacing w:after="120"/>
              <w:rPr>
                <w:b/>
                <w:bCs/>
                <w:sz w:val="28"/>
                <w:szCs w:val="28"/>
              </w:rPr>
            </w:pPr>
            <w:r w:rsidRPr="00B512B7">
              <w:rPr>
                <w:b/>
                <w:bCs/>
                <w:sz w:val="28"/>
                <w:szCs w:val="28"/>
              </w:rPr>
              <w:t>----------------------------</w:t>
            </w:r>
          </w:p>
        </w:tc>
      </w:tr>
      <w:tr w:rsidR="001742B0" w14:paraId="66C5DF0E" w14:textId="77777777" w:rsidTr="001742B0">
        <w:tc>
          <w:tcPr>
            <w:tcW w:w="9016" w:type="dxa"/>
          </w:tcPr>
          <w:p w14:paraId="4799D074" w14:textId="77777777" w:rsidR="001742B0" w:rsidRDefault="001742B0" w:rsidP="001742B0">
            <w:pPr>
              <w:spacing w:after="120"/>
              <w:rPr>
                <w:sz w:val="40"/>
                <w:szCs w:val="40"/>
              </w:rPr>
            </w:pPr>
            <w:r>
              <w:rPr>
                <w:color w:val="4F81BD"/>
              </w:rPr>
              <w:t>Objekti sihtrühm *</w:t>
            </w:r>
          </w:p>
          <w:p w14:paraId="72DEC203" w14:textId="22CA32BB" w:rsidR="001742B0" w:rsidRPr="004A66E4" w:rsidRDefault="00B512B7" w:rsidP="001742B0">
            <w:pPr>
              <w:spacing w:after="120"/>
              <w:rPr>
                <w:lang w:val="en-GB"/>
              </w:rPr>
            </w:pPr>
            <w:r>
              <w:t>Noored</w:t>
            </w:r>
            <w:r w:rsidRPr="00B512B7">
              <w:t xml:space="preserve">, </w:t>
            </w:r>
            <w:r>
              <w:t>sportlased ja kehakultuuriga tegelevad Kohtla-Järve elanikud</w:t>
            </w:r>
          </w:p>
        </w:tc>
      </w:tr>
      <w:tr w:rsidR="001742B0" w14:paraId="0DE1596F" w14:textId="77777777" w:rsidTr="001742B0">
        <w:tc>
          <w:tcPr>
            <w:tcW w:w="9016" w:type="dxa"/>
          </w:tcPr>
          <w:p w14:paraId="500B0090" w14:textId="77777777" w:rsidR="001742B0" w:rsidRDefault="001742B0" w:rsidP="001742B0">
            <w:pPr>
              <w:spacing w:after="120"/>
              <w:rPr>
                <w:sz w:val="40"/>
                <w:szCs w:val="40"/>
              </w:rPr>
            </w:pPr>
            <w:r>
              <w:rPr>
                <w:color w:val="4F81BD"/>
              </w:rPr>
              <w:t>Objekti eesmärk ja olulisus, millise probleemi lahendab või millise uue võimaluse avab *</w:t>
            </w:r>
          </w:p>
          <w:p w14:paraId="55EAE779" w14:textId="24708275" w:rsidR="004A66E4" w:rsidRDefault="004A66E4" w:rsidP="004A66E4">
            <w:pPr>
              <w:rPr>
                <w:sz w:val="28"/>
                <w:szCs w:val="28"/>
              </w:rPr>
            </w:pPr>
            <w:r>
              <w:rPr>
                <w:sz w:val="28"/>
                <w:szCs w:val="28"/>
              </w:rPr>
              <w:t>Väga tähtis objekt just noorte</w:t>
            </w:r>
            <w:r w:rsidR="00FF16EF">
              <w:rPr>
                <w:sz w:val="28"/>
                <w:szCs w:val="28"/>
              </w:rPr>
              <w:t>le.</w:t>
            </w:r>
          </w:p>
          <w:p w14:paraId="0B498797" w14:textId="0EE745AE" w:rsidR="00FF16EF" w:rsidRDefault="00FF16EF" w:rsidP="004A66E4">
            <w:pPr>
              <w:rPr>
                <w:sz w:val="28"/>
                <w:szCs w:val="28"/>
              </w:rPr>
            </w:pPr>
            <w:r>
              <w:rPr>
                <w:sz w:val="28"/>
                <w:szCs w:val="28"/>
              </w:rPr>
              <w:t xml:space="preserve">Olemasoleva miniareenile koguneb suvel kuni 50 inimest korraga, terve linn on sellest kohast kursis. Enamusele see on üks väheseid </w:t>
            </w:r>
            <w:r w:rsidR="00105829">
              <w:rPr>
                <w:sz w:val="28"/>
                <w:szCs w:val="28"/>
              </w:rPr>
              <w:t>vaba aja veetmise võimalusi meie linnas. Seega pea kõigi linnanoorte poolt kasutatav objekt peab olema heas korras. Kahjuks, täna</w:t>
            </w:r>
            <w:r w:rsidR="00FF7304">
              <w:rPr>
                <w:sz w:val="28"/>
                <w:szCs w:val="28"/>
              </w:rPr>
              <w:t>ne</w:t>
            </w:r>
            <w:r w:rsidR="00105829">
              <w:rPr>
                <w:sz w:val="28"/>
                <w:szCs w:val="28"/>
              </w:rPr>
              <w:t xml:space="preserve"> </w:t>
            </w:r>
            <w:r w:rsidR="00FF7304">
              <w:rPr>
                <w:sz w:val="28"/>
                <w:szCs w:val="28"/>
              </w:rPr>
              <w:t>miniareeni seisund jätab palju soovida, on uut või uuendatud väljakut vaja.</w:t>
            </w:r>
            <w:r w:rsidR="00105829">
              <w:rPr>
                <w:sz w:val="28"/>
                <w:szCs w:val="28"/>
              </w:rPr>
              <w:t xml:space="preserve"> </w:t>
            </w:r>
            <w:r w:rsidR="00FF7304">
              <w:rPr>
                <w:sz w:val="28"/>
                <w:szCs w:val="28"/>
              </w:rPr>
              <w:t>Miniareen p</w:t>
            </w:r>
            <w:r w:rsidR="00CA21C9">
              <w:rPr>
                <w:sz w:val="28"/>
                <w:szCs w:val="28"/>
              </w:rPr>
              <w:t xml:space="preserve">eab muutuma. Miniareeni kõrvale </w:t>
            </w:r>
            <w:r w:rsidR="00D02EA5">
              <w:rPr>
                <w:sz w:val="28"/>
                <w:szCs w:val="28"/>
              </w:rPr>
              <w:t>p</w:t>
            </w:r>
            <w:r w:rsidR="00CA21C9">
              <w:rPr>
                <w:sz w:val="28"/>
                <w:szCs w:val="28"/>
              </w:rPr>
              <w:t xml:space="preserve">eab ilmuma igasuguseid </w:t>
            </w:r>
            <w:r w:rsidR="00CA21C9" w:rsidRPr="00CA21C9">
              <w:rPr>
                <w:sz w:val="28"/>
                <w:szCs w:val="28"/>
              </w:rPr>
              <w:t>trenažöör</w:t>
            </w:r>
            <w:r w:rsidR="00CA21C9">
              <w:rPr>
                <w:sz w:val="28"/>
                <w:szCs w:val="28"/>
              </w:rPr>
              <w:t xml:space="preserve">e (poksipirn, </w:t>
            </w:r>
            <w:r w:rsidR="00D02EA5">
              <w:rPr>
                <w:sz w:val="28"/>
                <w:szCs w:val="28"/>
              </w:rPr>
              <w:t>tõste</w:t>
            </w:r>
            <w:r w:rsidR="00CA21C9">
              <w:rPr>
                <w:sz w:val="28"/>
                <w:szCs w:val="28"/>
              </w:rPr>
              <w:t>kang</w:t>
            </w:r>
            <w:r w:rsidR="00D02EA5">
              <w:rPr>
                <w:sz w:val="28"/>
                <w:szCs w:val="28"/>
              </w:rPr>
              <w:t>, v</w:t>
            </w:r>
            <w:r w:rsidR="00D02EA5" w:rsidRPr="00D02EA5">
              <w:rPr>
                <w:sz w:val="28"/>
                <w:szCs w:val="28"/>
              </w:rPr>
              <w:t>elotrenažöör</w:t>
            </w:r>
            <w:r w:rsidR="00D02EA5">
              <w:rPr>
                <w:sz w:val="28"/>
                <w:szCs w:val="28"/>
              </w:rPr>
              <w:t>, t</w:t>
            </w:r>
            <w:r w:rsidR="00D02EA5" w:rsidRPr="00D02EA5">
              <w:rPr>
                <w:sz w:val="28"/>
                <w:szCs w:val="28"/>
              </w:rPr>
              <w:t>urnimispuu</w:t>
            </w:r>
            <w:r w:rsidR="00D02EA5">
              <w:rPr>
                <w:sz w:val="28"/>
                <w:szCs w:val="28"/>
              </w:rPr>
              <w:t>). Oleks tore ka rip</w:t>
            </w:r>
            <w:r w:rsidR="00440F0D">
              <w:rPr>
                <w:sz w:val="28"/>
                <w:szCs w:val="28"/>
              </w:rPr>
              <w:t>puma panna võrvpalli võrk</w:t>
            </w:r>
            <w:r w:rsidR="001460E3">
              <w:rPr>
                <w:sz w:val="28"/>
                <w:szCs w:val="28"/>
              </w:rPr>
              <w:t>u</w:t>
            </w:r>
            <w:r w:rsidR="00440F0D">
              <w:rPr>
                <w:sz w:val="28"/>
                <w:szCs w:val="28"/>
              </w:rPr>
              <w:t>. Samuti paigalda pin</w:t>
            </w:r>
            <w:r w:rsidR="001460E3">
              <w:rPr>
                <w:sz w:val="28"/>
                <w:szCs w:val="28"/>
              </w:rPr>
              <w:t>ke</w:t>
            </w:r>
            <w:r w:rsidR="00440F0D">
              <w:rPr>
                <w:sz w:val="28"/>
                <w:szCs w:val="28"/>
              </w:rPr>
              <w:t xml:space="preserve"> </w:t>
            </w:r>
            <w:r w:rsidR="001460E3">
              <w:rPr>
                <w:sz w:val="28"/>
                <w:szCs w:val="28"/>
              </w:rPr>
              <w:t>või isegi väiksemat tribüüni selleks, et noorukid saaks veeta sõpradega aega või vaadata jälgpallimängu korralikes tingimustes, mitte</w:t>
            </w:r>
            <w:r w:rsidR="001460E3" w:rsidRPr="001460E3">
              <w:rPr>
                <w:sz w:val="28"/>
                <w:szCs w:val="28"/>
              </w:rPr>
              <w:t xml:space="preserve"> </w:t>
            </w:r>
            <w:r w:rsidR="001460E3">
              <w:rPr>
                <w:sz w:val="28"/>
                <w:szCs w:val="28"/>
              </w:rPr>
              <w:t>seistes keset pori või istudes poordil ja segades mäng</w:t>
            </w:r>
            <w:r w:rsidR="00F8368C">
              <w:rPr>
                <w:sz w:val="28"/>
                <w:szCs w:val="28"/>
              </w:rPr>
              <w:t>u</w:t>
            </w:r>
            <w:r w:rsidR="001460E3">
              <w:rPr>
                <w:sz w:val="28"/>
                <w:szCs w:val="28"/>
              </w:rPr>
              <w:t>.</w:t>
            </w:r>
            <w:r w:rsidR="00F8368C">
              <w:rPr>
                <w:sz w:val="28"/>
                <w:szCs w:val="28"/>
              </w:rPr>
              <w:t xml:space="preserve"> Võimalusel </w:t>
            </w:r>
            <w:r w:rsidR="00F05280">
              <w:rPr>
                <w:sz w:val="28"/>
                <w:szCs w:val="28"/>
              </w:rPr>
              <w:t>lisada valgustusposte ja kaameraid. Talvel saaks ka väljatud katta jääga ja kasutada jääväljakuna uisutamise ja hoki</w:t>
            </w:r>
            <w:r w:rsidR="00E579B9">
              <w:rPr>
                <w:sz w:val="28"/>
                <w:szCs w:val="28"/>
              </w:rPr>
              <w:t>t mängimiseks. Kindlasti vajavad poordid osalist või täielikku äravahetamist. Tuleb paigaldada pidemega uks</w:t>
            </w:r>
            <w:r w:rsidR="00CE6B80">
              <w:rPr>
                <w:sz w:val="28"/>
                <w:szCs w:val="28"/>
              </w:rPr>
              <w:t xml:space="preserve">, ära </w:t>
            </w:r>
            <w:r w:rsidR="00E579B9">
              <w:rPr>
                <w:sz w:val="28"/>
                <w:szCs w:val="28"/>
              </w:rPr>
              <w:t>vahetada kate kaasaegsema ja turvalisema vastu.</w:t>
            </w:r>
            <w:r w:rsidR="00CE6B80">
              <w:rPr>
                <w:sz w:val="28"/>
                <w:szCs w:val="28"/>
              </w:rPr>
              <w:t xml:space="preserve"> Poortide kohale on vaja paigalda võrk, et pall ei lendaks kogu aeg väljakust välja. See kõik loob uued kaasaegsemad tingimused mängimise ja sportimiseks, parandab linnapilti ja tõstab linna</w:t>
            </w:r>
            <w:r w:rsidR="00537300">
              <w:rPr>
                <w:sz w:val="28"/>
                <w:szCs w:val="28"/>
              </w:rPr>
              <w:t xml:space="preserve"> </w:t>
            </w:r>
            <w:r w:rsidR="00CE6B80">
              <w:rPr>
                <w:sz w:val="28"/>
                <w:szCs w:val="28"/>
              </w:rPr>
              <w:t>au</w:t>
            </w:r>
            <w:r w:rsidR="00537300">
              <w:rPr>
                <w:sz w:val="28"/>
                <w:szCs w:val="28"/>
              </w:rPr>
              <w:t>toriteeti.</w:t>
            </w:r>
          </w:p>
          <w:p w14:paraId="51218468" w14:textId="06D29EE6" w:rsidR="001742B0" w:rsidRDefault="00537300" w:rsidP="00537300">
            <w:pPr>
              <w:rPr>
                <w:sz w:val="28"/>
                <w:szCs w:val="28"/>
              </w:rPr>
            </w:pPr>
            <w:r>
              <w:rPr>
                <w:sz w:val="28"/>
                <w:szCs w:val="28"/>
              </w:rPr>
              <w:t>Samuti see meelitab need noorukid, kes vaba aja veetmiseks kasutavad linna kaubanduskeskusi.</w:t>
            </w:r>
          </w:p>
        </w:tc>
      </w:tr>
      <w:tr w:rsidR="001742B0" w14:paraId="00EACA22" w14:textId="77777777" w:rsidTr="001742B0">
        <w:tc>
          <w:tcPr>
            <w:tcW w:w="9016" w:type="dxa"/>
          </w:tcPr>
          <w:p w14:paraId="1930AE06" w14:textId="0BF345BF" w:rsidR="001742B0" w:rsidRDefault="0018358E" w:rsidP="001742B0">
            <w:pPr>
              <w:spacing w:after="120"/>
              <w:rPr>
                <w:sz w:val="40"/>
                <w:szCs w:val="40"/>
              </w:rPr>
            </w:pPr>
            <w:r>
              <w:rPr>
                <w:color w:val="4F81BD"/>
              </w:rPr>
              <w:lastRenderedPageBreak/>
              <w:t>Projekti</w:t>
            </w:r>
            <w:r w:rsidR="001742B0">
              <w:rPr>
                <w:color w:val="4F81BD"/>
              </w:rPr>
              <w:t xml:space="preserve"> teostamise hinnanguline maksumus, võimalusel ka eelarve * </w:t>
            </w:r>
            <w:r w:rsidR="001742B0">
              <w:rPr>
                <w:sz w:val="28"/>
                <w:szCs w:val="28"/>
              </w:rPr>
              <w:t xml:space="preserve"> </w:t>
            </w:r>
          </w:p>
          <w:p w14:paraId="7B90E695" w14:textId="70A0CE6B" w:rsidR="001742B0" w:rsidRPr="00612EF3" w:rsidRDefault="00537300" w:rsidP="00612EF3">
            <w:pPr>
              <w:rPr>
                <w:sz w:val="28"/>
                <w:szCs w:val="28"/>
                <w:lang w:val="en-GB"/>
              </w:rPr>
            </w:pPr>
            <w:r>
              <w:rPr>
                <w:sz w:val="28"/>
                <w:szCs w:val="28"/>
              </w:rPr>
              <w:t>Hetkel on raske maksumust ennustada, Narvas sarnase väljaku maksumus oli 60 000</w:t>
            </w:r>
            <w:r w:rsidR="00613DAA">
              <w:rPr>
                <w:sz w:val="28"/>
                <w:szCs w:val="28"/>
              </w:rPr>
              <w:t xml:space="preserve">. Aga tuleb meeles pidada, et meil pole uus ehitamine, vaid rekonstrueerimine, mis peab vähendama maksumuse. Faktiliselt meil on vaja ära vahetada piirded, kate, lisada pingid ja mitu </w:t>
            </w:r>
            <w:r w:rsidR="00613DAA" w:rsidRPr="00613DAA">
              <w:rPr>
                <w:sz w:val="28"/>
                <w:szCs w:val="28"/>
              </w:rPr>
              <w:t>trenažöör</w:t>
            </w:r>
            <w:r w:rsidR="00613DAA">
              <w:rPr>
                <w:sz w:val="28"/>
                <w:szCs w:val="28"/>
              </w:rPr>
              <w:t xml:space="preserve">i – see kindlasti jääb 55 000 piiri. Samuti sõltuvalt hinnast saab paigaldatavate </w:t>
            </w:r>
            <w:r w:rsidR="00613DAA">
              <w:t xml:space="preserve"> </w:t>
            </w:r>
            <w:r w:rsidR="00613DAA" w:rsidRPr="00613DAA">
              <w:rPr>
                <w:sz w:val="28"/>
                <w:szCs w:val="28"/>
              </w:rPr>
              <w:t>trenažööri</w:t>
            </w:r>
            <w:r w:rsidR="00612EF3">
              <w:rPr>
                <w:sz w:val="28"/>
                <w:szCs w:val="28"/>
              </w:rPr>
              <w:t xml:space="preserve">de, pinkide, valgustite ja kaamerate arv </w:t>
            </w:r>
            <w:r w:rsidR="00612EF3" w:rsidRPr="00612EF3">
              <w:rPr>
                <w:sz w:val="28"/>
                <w:szCs w:val="28"/>
              </w:rPr>
              <w:t>varieeru</w:t>
            </w:r>
            <w:r w:rsidR="00612EF3">
              <w:rPr>
                <w:sz w:val="28"/>
                <w:szCs w:val="28"/>
              </w:rPr>
              <w:t>d</w:t>
            </w:r>
            <w:r w:rsidR="00612EF3" w:rsidRPr="00612EF3">
              <w:rPr>
                <w:sz w:val="28"/>
                <w:szCs w:val="28"/>
              </w:rPr>
              <w:t>a</w:t>
            </w:r>
            <w:r w:rsidR="00612EF3">
              <w:rPr>
                <w:sz w:val="28"/>
                <w:szCs w:val="28"/>
              </w:rPr>
              <w:t>.</w:t>
            </w:r>
          </w:p>
        </w:tc>
      </w:tr>
      <w:tr w:rsidR="001742B0" w14:paraId="3A5BE93B" w14:textId="77777777" w:rsidTr="001742B0">
        <w:tc>
          <w:tcPr>
            <w:tcW w:w="9016" w:type="dxa"/>
          </w:tcPr>
          <w:p w14:paraId="4A593253" w14:textId="77777777" w:rsidR="001742B0" w:rsidRDefault="001742B0" w:rsidP="001742B0">
            <w:pPr>
              <w:spacing w:after="120"/>
              <w:rPr>
                <w:sz w:val="40"/>
                <w:szCs w:val="40"/>
              </w:rPr>
            </w:pPr>
            <w:r>
              <w:rPr>
                <w:color w:val="4F81BD"/>
              </w:rPr>
              <w:t>Eeldatava objekti asukoht, maaüksuse aadress</w:t>
            </w:r>
          </w:p>
          <w:p w14:paraId="5AEC67EE" w14:textId="495C0091" w:rsidR="001742B0" w:rsidRDefault="001742B0" w:rsidP="001742B0">
            <w:pPr>
              <w:spacing w:after="120"/>
              <w:rPr>
                <w:color w:val="4F81BD"/>
                <w:sz w:val="28"/>
                <w:szCs w:val="28"/>
              </w:rPr>
            </w:pPr>
            <w:r>
              <w:rPr>
                <w:color w:val="4F81BD"/>
                <w:sz w:val="28"/>
                <w:szCs w:val="28"/>
              </w:rPr>
              <w:t xml:space="preserve">  </w:t>
            </w:r>
            <w:r w:rsidR="00612EF3" w:rsidRPr="00612EF3">
              <w:rPr>
                <w:sz w:val="28"/>
                <w:szCs w:val="28"/>
              </w:rPr>
              <w:t>Athme spordihalli kõrval asuv miniareen</w:t>
            </w:r>
          </w:p>
        </w:tc>
      </w:tr>
    </w:tbl>
    <w:p w14:paraId="2A1248DE" w14:textId="77777777" w:rsidR="00331256" w:rsidRDefault="00331256">
      <w:pPr>
        <w:rPr>
          <w:color w:val="4F81BD"/>
        </w:rPr>
        <w:sectPr w:rsidR="00331256">
          <w:type w:val="continuous"/>
          <w:pgSz w:w="11906" w:h="16838"/>
          <w:pgMar w:top="1440" w:right="1440" w:bottom="1440" w:left="1440" w:header="709" w:footer="709" w:gutter="0"/>
          <w:cols w:space="720"/>
        </w:sectPr>
      </w:pPr>
    </w:p>
    <w:p w14:paraId="741816C5" w14:textId="4F196651" w:rsidR="00331256" w:rsidRDefault="008D736D">
      <w:pPr>
        <w:rPr>
          <w:color w:val="0070C0"/>
        </w:rPr>
      </w:pPr>
      <w:r>
        <w:rPr>
          <w:color w:val="0070C0"/>
        </w:rPr>
        <w:t>* - kohustuslikud lahtrid</w:t>
      </w:r>
    </w:p>
    <w:p w14:paraId="5B2E6CEA" w14:textId="77777777" w:rsidR="00331256" w:rsidRDefault="00331256">
      <w:pPr>
        <w:rPr>
          <w:color w:val="0070C0"/>
        </w:rPr>
      </w:pPr>
    </w:p>
    <w:p w14:paraId="1F1535D6" w14:textId="77777777" w:rsidR="00331256" w:rsidRDefault="00331256">
      <w:pPr>
        <w:rPr>
          <w:color w:val="0070C0"/>
        </w:rPr>
      </w:pPr>
    </w:p>
    <w:p w14:paraId="0BBF0AA4" w14:textId="11E2C77E" w:rsidR="00331256" w:rsidRDefault="008D736D">
      <w:pPr>
        <w:rPr>
          <w:color w:val="0070C0"/>
        </w:rPr>
      </w:pPr>
      <w:r>
        <w:rPr>
          <w:color w:val="0070C0"/>
        </w:rPr>
        <w:t xml:space="preserve">Vajadusel lisage mõni dokument juurde, näiteks, linnaosa kaart koos plaanitava objekti asukoha tähistamisega (eriti juhul, kui Te ei tea ning ei viita maaüksuse või lähimate ehitiste aadressile, või maaüksuse katastritunnusele, kus Te näete teie </w:t>
      </w:r>
      <w:r w:rsidR="0018358E">
        <w:rPr>
          <w:color w:val="0070C0"/>
        </w:rPr>
        <w:t>objekt</w:t>
      </w:r>
      <w:r>
        <w:rPr>
          <w:color w:val="0070C0"/>
        </w:rPr>
        <w:t xml:space="preserve"> täide viidud on).</w:t>
      </w:r>
    </w:p>
    <w:p w14:paraId="3B07FC63" w14:textId="18776DFE" w:rsidR="00331256" w:rsidRDefault="009A626F">
      <w:pPr>
        <w:rPr>
          <w:color w:val="0070C0"/>
        </w:rPr>
      </w:pPr>
      <w:r>
        <w:rPr>
          <w:color w:val="0070C0"/>
        </w:rPr>
        <w:t>Tasub lisada</w:t>
      </w:r>
      <w:r w:rsidR="008D736D">
        <w:rPr>
          <w:color w:val="0070C0"/>
        </w:rPr>
        <w:t xml:space="preserve"> ka hinnapakkumiste väljatrüki</w:t>
      </w:r>
      <w:r>
        <w:rPr>
          <w:color w:val="0070C0"/>
        </w:rPr>
        <w:t>d</w:t>
      </w:r>
      <w:r w:rsidR="008D736D">
        <w:rPr>
          <w:color w:val="0070C0"/>
        </w:rPr>
        <w:t xml:space="preserve"> või</w:t>
      </w:r>
      <w:r w:rsidRPr="009A626F">
        <w:rPr>
          <w:color w:val="0070C0"/>
        </w:rPr>
        <w:t xml:space="preserve"> </w:t>
      </w:r>
      <w:r>
        <w:rPr>
          <w:color w:val="0070C0"/>
        </w:rPr>
        <w:t>projekti realiseerimise käigus vajaminevate</w:t>
      </w:r>
      <w:r w:rsidR="008D736D">
        <w:rPr>
          <w:color w:val="0070C0"/>
        </w:rPr>
        <w:t xml:space="preserve"> kaupade ja teenuste hindadele viited</w:t>
      </w:r>
      <w:r>
        <w:rPr>
          <w:color w:val="0070C0"/>
        </w:rPr>
        <w:t xml:space="preserve"> internetis</w:t>
      </w:r>
      <w:r w:rsidR="008D736D">
        <w:rPr>
          <w:color w:val="0070C0"/>
        </w:rPr>
        <w:t>.</w:t>
      </w:r>
    </w:p>
    <w:p w14:paraId="3C6A2E64" w14:textId="77777777" w:rsidR="00331256" w:rsidRDefault="00331256">
      <w:pPr>
        <w:rPr>
          <w:color w:val="0070C0"/>
        </w:rPr>
      </w:pPr>
    </w:p>
    <w:p w14:paraId="508296A8" w14:textId="77777777" w:rsidR="00331256" w:rsidRDefault="008D736D">
      <w:pPr>
        <w:rPr>
          <w:color w:val="0070C0"/>
        </w:rPr>
      </w:pPr>
      <w:r>
        <w:rPr>
          <w:color w:val="0070C0"/>
        </w:rPr>
        <w:t>Lisainfo:</w:t>
      </w:r>
    </w:p>
    <w:p w14:paraId="27674255" w14:textId="78CAA6F3" w:rsidR="00331256" w:rsidRDefault="00F848C7">
      <w:pPr>
        <w:rPr>
          <w:sz w:val="24"/>
          <w:szCs w:val="24"/>
        </w:rPr>
      </w:pPr>
      <w:r>
        <w:rPr>
          <w:sz w:val="24"/>
          <w:szCs w:val="24"/>
        </w:rPr>
        <w:t>Kuna antud objekt on noortele väga tähtis, ei tohi mei</w:t>
      </w:r>
      <w:r w:rsidR="00F12273">
        <w:rPr>
          <w:sz w:val="24"/>
          <w:szCs w:val="24"/>
        </w:rPr>
        <w:t>d</w:t>
      </w:r>
      <w:r>
        <w:rPr>
          <w:sz w:val="24"/>
          <w:szCs w:val="24"/>
        </w:rPr>
        <w:t xml:space="preserve"> jalgpalli mängimisest ja  sporditegevusest ilma jätta isegi </w:t>
      </w:r>
      <w:r w:rsidR="00837364">
        <w:rPr>
          <w:sz w:val="24"/>
          <w:szCs w:val="24"/>
        </w:rPr>
        <w:t>uue miniareeni ehitamise ajal. Seega pakun ehitada kevadel või sügisel, mitte suvel</w:t>
      </w:r>
      <w:r w:rsidR="00CF5E94">
        <w:rPr>
          <w:sz w:val="24"/>
          <w:szCs w:val="24"/>
        </w:rPr>
        <w:t>. Samuti pakun</w:t>
      </w:r>
      <w:r w:rsidR="00837364">
        <w:rPr>
          <w:sz w:val="24"/>
          <w:szCs w:val="24"/>
        </w:rPr>
        <w:t xml:space="preserve"> võimaldada </w:t>
      </w:r>
      <w:r w:rsidR="00CF5E94">
        <w:rPr>
          <w:sz w:val="24"/>
          <w:szCs w:val="24"/>
        </w:rPr>
        <w:t xml:space="preserve">remondi ajal </w:t>
      </w:r>
      <w:r w:rsidR="00837364">
        <w:rPr>
          <w:sz w:val="24"/>
          <w:szCs w:val="24"/>
        </w:rPr>
        <w:t>avalikuks kasutamiseks Ahtme Põhikooli juures asuv</w:t>
      </w:r>
      <w:r w:rsidR="00CF5E94">
        <w:rPr>
          <w:sz w:val="24"/>
          <w:szCs w:val="24"/>
        </w:rPr>
        <w:t>at</w:t>
      </w:r>
      <w:r w:rsidR="00837364">
        <w:rPr>
          <w:sz w:val="24"/>
          <w:szCs w:val="24"/>
        </w:rPr>
        <w:t xml:space="preserve"> jalgpalliväljak</w:t>
      </w:r>
      <w:r w:rsidR="00CF5E94">
        <w:rPr>
          <w:sz w:val="24"/>
          <w:szCs w:val="24"/>
        </w:rPr>
        <w:t>ut</w:t>
      </w:r>
      <w:r w:rsidR="00837364">
        <w:rPr>
          <w:sz w:val="24"/>
          <w:szCs w:val="24"/>
        </w:rPr>
        <w:t>.</w:t>
      </w:r>
      <w:r w:rsidR="00CF5E94">
        <w:rPr>
          <w:sz w:val="24"/>
          <w:szCs w:val="24"/>
        </w:rPr>
        <w:t xml:space="preserve"> Minu andmetel juunist saadik seal kas keegi ei mängi üldse või </w:t>
      </w:r>
      <w:r w:rsidR="000408D8">
        <w:rPr>
          <w:sz w:val="24"/>
          <w:szCs w:val="24"/>
        </w:rPr>
        <w:t>mängivad vähesed meeskonnad, sellepärast mingit kahju linn sellega ei kanna.</w:t>
      </w:r>
    </w:p>
    <w:p w14:paraId="3F686CD4" w14:textId="77777777" w:rsidR="00331256" w:rsidRDefault="00331256">
      <w:pPr>
        <w:rPr>
          <w:sz w:val="24"/>
          <w:szCs w:val="24"/>
        </w:rPr>
        <w:sectPr w:rsidR="00331256">
          <w:type w:val="continuous"/>
          <w:pgSz w:w="11906" w:h="16838"/>
          <w:pgMar w:top="1440" w:right="1440" w:bottom="1440" w:left="1440" w:header="709" w:footer="709" w:gutter="0"/>
          <w:cols w:space="720"/>
        </w:sectPr>
      </w:pPr>
    </w:p>
    <w:p w14:paraId="2423D277" w14:textId="77777777" w:rsidR="00331256" w:rsidRDefault="00331256"/>
    <w:sectPr w:rsidR="00331256">
      <w:type w:val="continuous"/>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E583" w14:textId="77777777" w:rsidR="00473351" w:rsidRDefault="00473351">
      <w:pPr>
        <w:spacing w:after="0"/>
      </w:pPr>
      <w:r>
        <w:separator/>
      </w:r>
    </w:p>
  </w:endnote>
  <w:endnote w:type="continuationSeparator" w:id="0">
    <w:p w14:paraId="049A8434" w14:textId="77777777" w:rsidR="00473351" w:rsidRDefault="004733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15F0" w14:textId="77777777" w:rsidR="00331256" w:rsidRDefault="008D736D">
    <w:pPr>
      <w:pBdr>
        <w:top w:val="nil"/>
        <w:left w:val="nil"/>
        <w:bottom w:val="nil"/>
        <w:right w:val="nil"/>
        <w:between w:val="nil"/>
      </w:pBdr>
      <w:tabs>
        <w:tab w:val="center" w:pos="4513"/>
        <w:tab w:val="right" w:pos="9026"/>
      </w:tabs>
      <w:spacing w:after="0"/>
      <w:rPr>
        <w:color w:val="000000"/>
      </w:rPr>
    </w:pPr>
    <w:r>
      <w:rPr>
        <w:color w:val="000000"/>
      </w:rPr>
      <w:t xml:space="preserve">Täidetud vorm saatke aadressile </w:t>
    </w:r>
    <w:r>
      <w:rPr>
        <w:color w:val="FF0000"/>
      </w:rPr>
      <w:t>kaasav_eelarve@kjlv.ee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A64F" w14:textId="77777777" w:rsidR="00473351" w:rsidRDefault="00473351">
      <w:pPr>
        <w:spacing w:after="0"/>
      </w:pPr>
      <w:r>
        <w:separator/>
      </w:r>
    </w:p>
  </w:footnote>
  <w:footnote w:type="continuationSeparator" w:id="0">
    <w:p w14:paraId="5C370507" w14:textId="77777777" w:rsidR="00473351" w:rsidRDefault="004733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EB9E" w14:textId="77777777" w:rsidR="00331256" w:rsidRDefault="008D736D">
    <w:pPr>
      <w:pBdr>
        <w:top w:val="nil"/>
        <w:left w:val="nil"/>
        <w:bottom w:val="nil"/>
        <w:right w:val="nil"/>
        <w:between w:val="nil"/>
      </w:pBdr>
      <w:tabs>
        <w:tab w:val="center" w:pos="4513"/>
        <w:tab w:val="right" w:pos="9026"/>
        <w:tab w:val="right" w:pos="8931"/>
      </w:tabs>
      <w:spacing w:after="0"/>
      <w:ind w:left="142" w:hanging="142"/>
      <w:rPr>
        <w:color w:val="000000"/>
      </w:rPr>
    </w:pPr>
    <w:r>
      <w:rPr>
        <w:noProof/>
        <w:color w:val="000000"/>
      </w:rPr>
      <w:drawing>
        <wp:inline distT="0" distB="0" distL="0" distR="0" wp14:anchorId="799709D6" wp14:editId="32615094">
          <wp:extent cx="5731510" cy="5549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1510" cy="55499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56"/>
    <w:rsid w:val="000408D8"/>
    <w:rsid w:val="00105829"/>
    <w:rsid w:val="001460E3"/>
    <w:rsid w:val="001742B0"/>
    <w:rsid w:val="0018358E"/>
    <w:rsid w:val="00331256"/>
    <w:rsid w:val="00440F0D"/>
    <w:rsid w:val="00473351"/>
    <w:rsid w:val="004A66E4"/>
    <w:rsid w:val="00537300"/>
    <w:rsid w:val="005C4D35"/>
    <w:rsid w:val="00612EF3"/>
    <w:rsid w:val="00613DAA"/>
    <w:rsid w:val="0077443F"/>
    <w:rsid w:val="008056B0"/>
    <w:rsid w:val="00811640"/>
    <w:rsid w:val="00837364"/>
    <w:rsid w:val="00881879"/>
    <w:rsid w:val="008D736D"/>
    <w:rsid w:val="0094760B"/>
    <w:rsid w:val="009615FB"/>
    <w:rsid w:val="009A626F"/>
    <w:rsid w:val="00A548BC"/>
    <w:rsid w:val="00B512B7"/>
    <w:rsid w:val="00BF17F1"/>
    <w:rsid w:val="00CA21C9"/>
    <w:rsid w:val="00CE6B80"/>
    <w:rsid w:val="00CF5E94"/>
    <w:rsid w:val="00D02EA5"/>
    <w:rsid w:val="00E579B9"/>
    <w:rsid w:val="00F05280"/>
    <w:rsid w:val="00F12273"/>
    <w:rsid w:val="00F8368C"/>
    <w:rsid w:val="00F848C7"/>
    <w:rsid w:val="00FF16EF"/>
    <w:rsid w:val="00FF7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11EB"/>
  <w15:docId w15:val="{A9D2BB3F-39B4-4E37-865E-AF48DF6F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Berezin</dc:creator>
  <cp:lastModifiedBy>Igor Berezin</cp:lastModifiedBy>
  <cp:revision>4</cp:revision>
  <dcterms:created xsi:type="dcterms:W3CDTF">2022-07-03T16:22:00Z</dcterms:created>
  <dcterms:modified xsi:type="dcterms:W3CDTF">2022-07-04T13:33:00Z</dcterms:modified>
</cp:coreProperties>
</file>