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5B54" w14:textId="2C53DABA"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 xml:space="preserve">Lisa 1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14:paraId="38367D08" w14:textId="77777777" w:rsidR="00FE365F" w:rsidRPr="0033350A" w:rsidRDefault="00FE365F" w:rsidP="00FE365F">
      <w:pPr>
        <w:suppressAutoHyphens/>
        <w:rPr>
          <w:bCs/>
          <w:spacing w:val="-2"/>
        </w:rPr>
      </w:pPr>
    </w:p>
    <w:p w14:paraId="1D677BBE" w14:textId="2E44B35E"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</w:t>
      </w:r>
      <w:r w:rsidR="001C7B9B">
        <w:rPr>
          <w:b/>
        </w:rPr>
        <w:t>l</w:t>
      </w:r>
      <w:r w:rsidRPr="0033350A">
        <w:rPr>
          <w:b/>
        </w:rPr>
        <w:t>a-Järve Linnavalitsus</w:t>
      </w:r>
    </w:p>
    <w:p w14:paraId="2602E7B7" w14:textId="77777777" w:rsidR="00FE365F" w:rsidRPr="0033350A" w:rsidRDefault="00FE365F" w:rsidP="00FE365F">
      <w:pPr>
        <w:tabs>
          <w:tab w:val="left" w:pos="2400"/>
        </w:tabs>
        <w:rPr>
          <w:bCs/>
        </w:rPr>
      </w:pPr>
    </w:p>
    <w:p w14:paraId="0E4B7ADB" w14:textId="7FAFF617" w:rsidR="00D21E87" w:rsidRPr="00D21E87" w:rsidRDefault="00DD7CDE" w:rsidP="00D21E87">
      <w:pPr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D21E87" w:rsidRPr="00D21E87">
        <w:rPr>
          <w:b/>
        </w:rPr>
        <w:t>Kohtla-Järve linna Järve linnaosas Järveküla tee 46 kinnistu ja lähiala</w:t>
      </w:r>
    </w:p>
    <w:p w14:paraId="31DD62D3" w14:textId="0299E7ED" w:rsidR="0054343A" w:rsidRDefault="00D21E87" w:rsidP="00D21E87">
      <w:pPr>
        <w:jc w:val="both"/>
        <w:rPr>
          <w:sz w:val="22"/>
          <w:szCs w:val="22"/>
        </w:rPr>
      </w:pPr>
      <w:r w:rsidRPr="00D21E87">
        <w:rPr>
          <w:b/>
        </w:rPr>
        <w:t>detailplaneeringu koostamine</w:t>
      </w:r>
    </w:p>
    <w:p w14:paraId="1F9E0DBD" w14:textId="15251365" w:rsidR="00846E77" w:rsidRPr="00846E77" w:rsidRDefault="00846E77" w:rsidP="00846E77">
      <w:pPr>
        <w:tabs>
          <w:tab w:val="left" w:pos="2400"/>
        </w:tabs>
        <w:jc w:val="both"/>
        <w:rPr>
          <w:rFonts w:eastAsiaTheme="minorHAnsi"/>
          <w:b/>
        </w:rPr>
      </w:pPr>
    </w:p>
    <w:p w14:paraId="70FF017A" w14:textId="77777777"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14:paraId="37632358" w14:textId="63A2A0C8" w:rsidR="00FE365F" w:rsidRPr="0033350A" w:rsidRDefault="00FE365F" w:rsidP="00FE365F">
      <w:pPr>
        <w:tabs>
          <w:tab w:val="left" w:pos="2410"/>
        </w:tabs>
      </w:pPr>
      <w:r w:rsidRPr="0033350A">
        <w:t>Pakkuja registrikood:</w:t>
      </w:r>
      <w:r w:rsidR="00CB69F5">
        <w:t>____________</w:t>
      </w:r>
      <w:r w:rsidRPr="0033350A">
        <w:tab/>
      </w:r>
    </w:p>
    <w:p w14:paraId="714FC440" w14:textId="77777777" w:rsidR="00FE365F" w:rsidRDefault="00FE365F" w:rsidP="00FE365F">
      <w:pPr>
        <w:suppressAutoHyphens/>
        <w:rPr>
          <w:bCs/>
          <w:spacing w:val="-2"/>
        </w:rPr>
      </w:pPr>
    </w:p>
    <w:p w14:paraId="18ED2247" w14:textId="77777777"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14:paraId="3A17C58A" w14:textId="1DA33320"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6" w:name="_Hlk109823576"/>
      <w:r>
        <w:rPr>
          <w:bCs/>
          <w:spacing w:val="-2"/>
          <w:sz w:val="22"/>
          <w:szCs w:val="22"/>
        </w:rPr>
        <w:t xml:space="preserve">esine </w:t>
      </w:r>
      <w:bookmarkStart w:id="7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6"/>
      <w:bookmarkEnd w:id="7"/>
      <w:r>
        <w:rPr>
          <w:bCs/>
          <w:spacing w:val="-2"/>
          <w:sz w:val="22"/>
          <w:szCs w:val="22"/>
        </w:rPr>
        <w:t>, mis välistaksid meiega hankelepingu sõlmimise.</w:t>
      </w:r>
    </w:p>
    <w:p w14:paraId="1C28D0ED" w14:textId="77777777" w:rsidR="001C3141" w:rsidRPr="0033350A" w:rsidRDefault="001C3141" w:rsidP="00FE365F">
      <w:pPr>
        <w:suppressAutoHyphens/>
        <w:rPr>
          <w:bCs/>
          <w:spacing w:val="-2"/>
        </w:rPr>
      </w:pPr>
    </w:p>
    <w:p w14:paraId="64E3C95F" w14:textId="77777777"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14:paraId="11B120F9" w14:textId="700FAA7E"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14:paraId="534AB3AB" w14:textId="77777777"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14:paraId="73DB7E56" w14:textId="5DCB371A"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14:paraId="741A6037" w14:textId="77777777" w:rsidR="00AC2F15" w:rsidRDefault="00AC2F15" w:rsidP="00B94971">
      <w:pPr>
        <w:suppressAutoHyphens/>
        <w:jc w:val="both"/>
      </w:pPr>
    </w:p>
    <w:p w14:paraId="580DD901" w14:textId="4818A262"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14:paraId="468A9391" w14:textId="77777777"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93"/>
        <w:gridCol w:w="2126"/>
      </w:tblGrid>
      <w:tr w:rsidR="00AC2F15" w:rsidRPr="00B12418" w14:paraId="0CCC2B4D" w14:textId="77777777" w:rsidTr="00F16E1B">
        <w:tc>
          <w:tcPr>
            <w:tcW w:w="4815" w:type="dxa"/>
          </w:tcPr>
          <w:p w14:paraId="758CD92D" w14:textId="77777777" w:rsidR="00AC2F15" w:rsidRPr="00B12418" w:rsidRDefault="00AC2F15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693" w:type="dxa"/>
          </w:tcPr>
          <w:p w14:paraId="030EFEE2" w14:textId="32A1E4B1" w:rsidR="00AC2F15" w:rsidRPr="00AC2F15" w:rsidRDefault="00AC2F15" w:rsidP="00B94971">
            <w:pPr>
              <w:suppressAutoHyphens/>
              <w:jc w:val="center"/>
              <w:rPr>
                <w:b/>
                <w:bCs/>
                <w:color w:val="000000"/>
                <w:spacing w:val="1"/>
              </w:rPr>
            </w:pPr>
            <w:r w:rsidRPr="00AC2F15">
              <w:rPr>
                <w:b/>
                <w:bCs/>
              </w:rPr>
              <w:t>Tööde teostamise eeldatav tähtaeg kuudes</w:t>
            </w:r>
          </w:p>
        </w:tc>
        <w:tc>
          <w:tcPr>
            <w:tcW w:w="2126" w:type="dxa"/>
          </w:tcPr>
          <w:p w14:paraId="37748983" w14:textId="10E260F9" w:rsidR="00AC2F15" w:rsidRPr="00AC2F15" w:rsidRDefault="00AC2F15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 (käibemaksuta)</w:t>
            </w:r>
          </w:p>
        </w:tc>
      </w:tr>
      <w:tr w:rsidR="00AC2F15" w:rsidRPr="00B12418" w14:paraId="491A1491" w14:textId="77777777" w:rsidTr="00F16E1B">
        <w:trPr>
          <w:trHeight w:val="440"/>
        </w:trPr>
        <w:tc>
          <w:tcPr>
            <w:tcW w:w="4815" w:type="dxa"/>
            <w:vAlign w:val="center"/>
          </w:tcPr>
          <w:p w14:paraId="0FA5F21B" w14:textId="50EF1F83" w:rsidR="00AC2F15" w:rsidRPr="00AA78BA" w:rsidRDefault="00D21E87" w:rsidP="00D21E87">
            <w:pPr>
              <w:suppressAutoHyphens/>
              <w:rPr>
                <w:bCs/>
                <w:spacing w:val="-2"/>
              </w:rPr>
            </w:pPr>
            <w:r w:rsidRPr="00D21E87">
              <w:rPr>
                <w:bCs/>
                <w:spacing w:val="-2"/>
              </w:rPr>
              <w:t>Kohtla-Järve linna Järve linnaosas Järveküla tee 46 kinnistu ja lähiala</w:t>
            </w:r>
            <w:r>
              <w:rPr>
                <w:bCs/>
                <w:spacing w:val="-2"/>
              </w:rPr>
              <w:t xml:space="preserve"> </w:t>
            </w:r>
            <w:r w:rsidRPr="00D21E87">
              <w:rPr>
                <w:bCs/>
                <w:spacing w:val="-2"/>
              </w:rPr>
              <w:t xml:space="preserve">  detailplaneeringu koostamine</w:t>
            </w:r>
          </w:p>
        </w:tc>
        <w:tc>
          <w:tcPr>
            <w:tcW w:w="2693" w:type="dxa"/>
          </w:tcPr>
          <w:p w14:paraId="5E9A1D8B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6C45B412" w14:textId="7154D5C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41ECB75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45A37C8A" w14:textId="7E042453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>ilma käibemaksuta</w:t>
            </w:r>
          </w:p>
        </w:tc>
        <w:tc>
          <w:tcPr>
            <w:tcW w:w="2693" w:type="dxa"/>
          </w:tcPr>
          <w:p w14:paraId="600A71B7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BED92A0" w14:textId="73780FFE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AC2F15" w:rsidRPr="00B12418" w14:paraId="70242757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3C701E59" w14:textId="77777777" w:rsidR="00AC2F15" w:rsidRPr="00B12418" w:rsidRDefault="00AC2F15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2693" w:type="dxa"/>
          </w:tcPr>
          <w:p w14:paraId="64029151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344903D1" w14:textId="0BB96FCC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B7CFF37" w14:textId="77777777" w:rsidTr="00F16E1B">
        <w:tc>
          <w:tcPr>
            <w:tcW w:w="4815" w:type="dxa"/>
            <w:vAlign w:val="center"/>
          </w:tcPr>
          <w:p w14:paraId="36061A36" w14:textId="77777777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>PAKKUMUSE MAKSUMUS KOKKU KOOS KÄIBEMAKSUGA</w:t>
            </w:r>
          </w:p>
        </w:tc>
        <w:tc>
          <w:tcPr>
            <w:tcW w:w="2693" w:type="dxa"/>
          </w:tcPr>
          <w:p w14:paraId="43C0F941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32848C9" w14:textId="518DB0B5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14:paraId="6557C3A9" w14:textId="77777777" w:rsidR="00FE365F" w:rsidRDefault="00FE365F" w:rsidP="00FE365F">
      <w:pPr>
        <w:suppressAutoHyphens/>
        <w:rPr>
          <w:bCs/>
          <w:spacing w:val="-2"/>
        </w:rPr>
      </w:pPr>
    </w:p>
    <w:p w14:paraId="72FA0CB3" w14:textId="26949C80"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1C7B9B">
        <w:rPr>
          <w:bCs/>
          <w:spacing w:val="-2"/>
        </w:rPr>
        <w:t xml:space="preserve">CV-d,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14:paraId="62ADECA5" w14:textId="61D393CD"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14:paraId="7DC614DA" w14:textId="77777777" w:rsidR="00D71B39" w:rsidRPr="0033350A" w:rsidRDefault="00D71B39" w:rsidP="00FE365F">
      <w:pPr>
        <w:suppressAutoHyphens/>
        <w:rPr>
          <w:bCs/>
          <w:spacing w:val="-2"/>
        </w:rPr>
      </w:pPr>
    </w:p>
    <w:p w14:paraId="2A8477A2" w14:textId="77777777" w:rsidR="00D71B39" w:rsidRPr="0033350A" w:rsidRDefault="00D71B39" w:rsidP="00FE365F">
      <w:pPr>
        <w:tabs>
          <w:tab w:val="left" w:pos="2280"/>
        </w:tabs>
        <w:rPr>
          <w:noProof/>
        </w:rPr>
      </w:pPr>
    </w:p>
    <w:p w14:paraId="36EE4224" w14:textId="77777777"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14:paraId="6D6C3312" w14:textId="77777777" w:rsidR="00FE365F" w:rsidRDefault="00FE365F" w:rsidP="00FE365F">
      <w:pPr>
        <w:tabs>
          <w:tab w:val="left" w:pos="2280"/>
        </w:tabs>
        <w:rPr>
          <w:noProof/>
        </w:rPr>
      </w:pPr>
    </w:p>
    <w:p w14:paraId="6AF02B21" w14:textId="3CE97E17"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F2313"/>
    <w:rsid w:val="00100B15"/>
    <w:rsid w:val="00110BFC"/>
    <w:rsid w:val="001326FE"/>
    <w:rsid w:val="00177FE6"/>
    <w:rsid w:val="001B2A5B"/>
    <w:rsid w:val="001C3141"/>
    <w:rsid w:val="001C7B9B"/>
    <w:rsid w:val="002454DD"/>
    <w:rsid w:val="00296C53"/>
    <w:rsid w:val="002F4C8E"/>
    <w:rsid w:val="00450D3E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62B01"/>
    <w:rsid w:val="00877338"/>
    <w:rsid w:val="00885583"/>
    <w:rsid w:val="008B0C84"/>
    <w:rsid w:val="008B576F"/>
    <w:rsid w:val="008F2921"/>
    <w:rsid w:val="00902996"/>
    <w:rsid w:val="009A1349"/>
    <w:rsid w:val="009B3047"/>
    <w:rsid w:val="009D5448"/>
    <w:rsid w:val="009D63F7"/>
    <w:rsid w:val="00A171BA"/>
    <w:rsid w:val="00AA78BA"/>
    <w:rsid w:val="00AC2F15"/>
    <w:rsid w:val="00B94971"/>
    <w:rsid w:val="00C03790"/>
    <w:rsid w:val="00C12596"/>
    <w:rsid w:val="00C17E0C"/>
    <w:rsid w:val="00CA19CE"/>
    <w:rsid w:val="00CB69F5"/>
    <w:rsid w:val="00D21E87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16E1B"/>
    <w:rsid w:val="00F73B8B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41E6"/>
  <w15:docId w15:val="{5C59AEB6-E9CE-4E26-8924-80A2E881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Tatjana Orlova</cp:lastModifiedBy>
  <cp:revision>2</cp:revision>
  <cp:lastPrinted>2021-06-09T11:15:00Z</cp:lastPrinted>
  <dcterms:created xsi:type="dcterms:W3CDTF">2023-05-02T06:25:00Z</dcterms:created>
  <dcterms:modified xsi:type="dcterms:W3CDTF">2023-05-02T06:25:00Z</dcterms:modified>
</cp:coreProperties>
</file>